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48" w:rsidRDefault="00A54DF9">
      <w:pPr>
        <w:jc w:val="center"/>
        <w:rPr>
          <w:rFonts w:eastAsia="Times New Roman"/>
        </w:rPr>
      </w:pPr>
      <w:r>
        <w:rPr>
          <w:rFonts w:eastAsia="Times New Roman"/>
          <w:noProof/>
        </w:rPr>
        <w:drawing>
          <wp:inline distT="0" distB="0" distL="0" distR="0">
            <wp:extent cx="6350" cy="6350"/>
            <wp:effectExtent l="0" t="0" r="0" b="0"/>
            <wp:docPr id="1" name="Imagen 1" descr="http://track.untd.com/s/oasrdb?pid=MWS&amp;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ck.untd.com/s/oasrdb?pid=MWS&amp;profile=,,"/>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812F48" w:rsidRDefault="00A54DF9">
      <w:pPr>
        <w:shd w:val="clear" w:color="auto" w:fill="CCCCCC"/>
        <w:jc w:val="right"/>
        <w:divId w:val="1826429073"/>
        <w:rPr>
          <w:rFonts w:eastAsia="Times New Roman"/>
          <w:color w:val="FFFFFF"/>
        </w:rPr>
      </w:pPr>
      <w:r>
        <w:rPr>
          <w:rFonts w:eastAsia="Times New Roman"/>
          <w:noProof/>
          <w:color w:val="0000FF"/>
        </w:rPr>
        <w:drawing>
          <wp:inline distT="0" distB="0" distL="0" distR="0">
            <wp:extent cx="381000" cy="123825"/>
            <wp:effectExtent l="19050" t="0" r="0" b="0"/>
            <wp:docPr id="18" name="Imagen 18" descr="http://www.abc.htmlplanet.com/fs_img/banners/xou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bc.htmlplanet.com/fs_img/banners/xout.gif">
                      <a:hlinkClick r:id="rId5"/>
                    </pic:cNvPr>
                    <pic:cNvPicPr>
                      <a:picLocks noChangeAspect="1" noChangeArrowheads="1"/>
                    </pic:cNvPicPr>
                  </pic:nvPicPr>
                  <pic:blipFill>
                    <a:blip r:embed="rId6" cstate="print"/>
                    <a:srcRect/>
                    <a:stretch>
                      <a:fillRect/>
                    </a:stretch>
                  </pic:blipFill>
                  <pic:spPr bwMode="auto">
                    <a:xfrm>
                      <a:off x="0" y="0"/>
                      <a:ext cx="381000" cy="123825"/>
                    </a:xfrm>
                    <a:prstGeom prst="rect">
                      <a:avLst/>
                    </a:prstGeom>
                    <a:noFill/>
                    <a:ln w="9525">
                      <a:noFill/>
                      <a:miter lim="800000"/>
                      <a:headEnd/>
                      <a:tailEnd/>
                    </a:ln>
                  </pic:spPr>
                </pic:pic>
              </a:graphicData>
            </a:graphic>
          </wp:inline>
        </w:drawing>
      </w:r>
      <w:r>
        <w:rPr>
          <w:rFonts w:eastAsia="Times New Roman"/>
          <w:color w:val="FFFFFF"/>
        </w:rPr>
        <w:br/>
      </w:r>
    </w:p>
    <w:p w:rsidR="00812F48" w:rsidRDefault="00A54DF9">
      <w:pPr>
        <w:pStyle w:val="NormalWeb"/>
        <w:jc w:val="center"/>
      </w:pPr>
      <w:r>
        <w:rPr>
          <w:sz w:val="36"/>
          <w:szCs w:val="36"/>
        </w:rPr>
        <w:t>La Antena</w:t>
      </w:r>
    </w:p>
    <w:p w:rsidR="00812F48" w:rsidRDefault="00A54DF9">
      <w:pPr>
        <w:pStyle w:val="NormalWeb"/>
      </w:pPr>
      <w:r>
        <w:t>Una Antena convierte la energía eléctrica de alta frecuencia, entregada por el transmisor, en ondas electromagnéticas que pueden viajar por el espacio, llevando la información hacia uno o varios receptores.</w:t>
      </w:r>
      <w:r>
        <w:br/>
      </w:r>
      <w:r>
        <w:br/>
        <w:t xml:space="preserve">Cuando </w:t>
      </w:r>
      <w:proofErr w:type="spellStart"/>
      <w:r>
        <w:t>Hertz</w:t>
      </w:r>
      <w:proofErr w:type="spellEnd"/>
      <w:r>
        <w:t xml:space="preserve"> realizó sus primeros experimentos sobre la transmisión inalámbrica de ondas electromagnéticas, empezó a utilizar las antenas. Pero las antenas, tal como las conocemos hoy, se originaron en los experimentos de Marconi y </w:t>
      </w:r>
      <w:proofErr w:type="spellStart"/>
      <w:r>
        <w:t>Popov</w:t>
      </w:r>
      <w:proofErr w:type="spellEnd"/>
      <w:r>
        <w:t>, que desarrollaron las primeras tecnologías sobre este importante aspecto de las radiocomunicaciones.</w:t>
      </w:r>
      <w:r>
        <w:br/>
      </w:r>
      <w:r>
        <w:br/>
        <w:t>Una antena es básicamente un pedazo de material conductor que está conectado al transmisor. Este conductor es generalmente un alambre de cobre o una varilla de aluminio, material muy utilizado debido a su buena resistencia y bajo peso.</w:t>
      </w:r>
      <w:r>
        <w:br/>
      </w:r>
      <w:r>
        <w:br/>
        <w:t>Una antena, para que cumpla su función correctamente, debe tener un determinado tamaño, forma y estar construida con materiales especiales.</w:t>
      </w:r>
    </w:p>
    <w:p w:rsidR="00812F48" w:rsidRDefault="00A54DF9">
      <w:pPr>
        <w:pStyle w:val="NormalWeb"/>
      </w:pPr>
      <w:r>
        <w:rPr>
          <w:rStyle w:val="Textoennegrita"/>
          <w:sz w:val="20"/>
          <w:szCs w:val="20"/>
        </w:rPr>
        <w:t>¿Cómo funciona una Antena?</w:t>
      </w:r>
      <w:r>
        <w:rPr>
          <w:sz w:val="20"/>
          <w:szCs w:val="20"/>
        </w:rPr>
        <w:br/>
      </w:r>
      <w:r>
        <w:rPr>
          <w:sz w:val="20"/>
          <w:szCs w:val="20"/>
        </w:rPr>
        <w:br/>
        <w:t>Las antenas se basan en el principio de la radiación producida al circular una corriente eléctrica por un conductor. Esta corriente produce un campo magnético alrededor del conductor, cuyas líneas de fuerza están en ángulo recto con respecto al conductor y su dirección está determinada por la dirección de la corriente. Este campo magnético es variable y sigue las mismas ondulaciones de la corriente eléctrica de alta frecuencia que se le entrega a la antena.</w:t>
      </w:r>
    </w:p>
    <w:p w:rsidR="00812F48" w:rsidRDefault="00A54DF9">
      <w:pPr>
        <w:pStyle w:val="NormalWeb"/>
        <w:jc w:val="center"/>
      </w:pPr>
      <w:r>
        <w:rPr>
          <w:noProof/>
        </w:rPr>
        <w:drawing>
          <wp:inline distT="0" distB="0" distL="0" distR="0">
            <wp:extent cx="3810000" cy="1651000"/>
            <wp:effectExtent l="19050" t="0" r="0" b="0"/>
            <wp:docPr id="21" name="Imagen 21" descr="Campo Magnético de una A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mpo Magnético de una Antena"/>
                    <pic:cNvPicPr>
                      <a:picLocks noChangeAspect="1" noChangeArrowheads="1"/>
                    </pic:cNvPicPr>
                  </pic:nvPicPr>
                  <pic:blipFill>
                    <a:blip r:embed="rId7" cstate="print"/>
                    <a:srcRect/>
                    <a:stretch>
                      <a:fillRect/>
                    </a:stretch>
                  </pic:blipFill>
                  <pic:spPr bwMode="auto">
                    <a:xfrm>
                      <a:off x="0" y="0"/>
                      <a:ext cx="3810000" cy="1651000"/>
                    </a:xfrm>
                    <a:prstGeom prst="rect">
                      <a:avLst/>
                    </a:prstGeom>
                    <a:noFill/>
                    <a:ln w="9525">
                      <a:noFill/>
                      <a:miter lim="800000"/>
                      <a:headEnd/>
                      <a:tailEnd/>
                    </a:ln>
                  </pic:spPr>
                </pic:pic>
              </a:graphicData>
            </a:graphic>
          </wp:inline>
        </w:drawing>
      </w:r>
    </w:p>
    <w:p w:rsidR="00812F48" w:rsidRDefault="00A54DF9">
      <w:pPr>
        <w:pStyle w:val="NormalWeb"/>
      </w:pPr>
      <w:r>
        <w:t> </w:t>
      </w:r>
    </w:p>
    <w:p w:rsidR="00812F48" w:rsidRDefault="00A54DF9">
      <w:pPr>
        <w:pStyle w:val="NormalWeb"/>
      </w:pPr>
      <w:r>
        <w:rPr>
          <w:sz w:val="20"/>
          <w:szCs w:val="20"/>
        </w:rPr>
        <w:t>Cuando el transmisor entrega la señal de corriente alterna, ésta aumenta desde cero voltios hasta su máximo valor. Así al llegar al pico máximo de voltaje, la antena adquiere una carga eléctrica positiva. Esta carga produce a su alrededor un campo eléctrico. Cuando la señal de corriente alterna empieza a decrecer de su máximo valor hacia cero, el campo eléctrico también decrece.</w:t>
      </w:r>
    </w:p>
    <w:p w:rsidR="00812F48" w:rsidRDefault="00A54DF9">
      <w:pPr>
        <w:pStyle w:val="NormalWeb"/>
        <w:jc w:val="center"/>
      </w:pPr>
      <w:r>
        <w:rPr>
          <w:noProof/>
          <w:sz w:val="20"/>
          <w:szCs w:val="20"/>
        </w:rPr>
        <w:drawing>
          <wp:inline distT="0" distB="0" distL="0" distR="0">
            <wp:extent cx="304800" cy="304800"/>
            <wp:effectExtent l="19050" t="0" r="0" b="0"/>
            <wp:docPr id="22" name="Imagen 22" descr="Diagrama de Estación Transmis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agrama de Estación Transmisora"/>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12F48" w:rsidRDefault="00A54DF9">
      <w:pPr>
        <w:pStyle w:val="NormalWeb"/>
      </w:pPr>
      <w:r>
        <w:t> </w:t>
      </w:r>
    </w:p>
    <w:p w:rsidR="00812F48" w:rsidRDefault="00A54DF9">
      <w:pPr>
        <w:pStyle w:val="NormalWeb"/>
      </w:pPr>
      <w:r>
        <w:rPr>
          <w:sz w:val="20"/>
          <w:szCs w:val="20"/>
        </w:rPr>
        <w:t>Por lo mismo podemos concluir que en una antena existen un campo eléctrico y un campo magnético simultáneos que siguen las variaciones de la señal entregada a ella, y que además son perpendiculares entre sí.</w:t>
      </w:r>
    </w:p>
    <w:p w:rsidR="00812F48" w:rsidRDefault="00A54DF9">
      <w:pPr>
        <w:pStyle w:val="NormalWeb"/>
        <w:jc w:val="center"/>
      </w:pPr>
      <w:r>
        <w:rPr>
          <w:noProof/>
          <w:sz w:val="20"/>
          <w:szCs w:val="20"/>
        </w:rPr>
        <w:drawing>
          <wp:inline distT="0" distB="0" distL="0" distR="0">
            <wp:extent cx="3810000" cy="1847850"/>
            <wp:effectExtent l="19050" t="0" r="0" b="0"/>
            <wp:docPr id="23" name="Imagen 23" descr="Campos Eléctrico y Magnético en una A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mpos Eléctrico y Magnético en una Antena"/>
                    <pic:cNvPicPr>
                      <a:picLocks noChangeAspect="1" noChangeArrowheads="1"/>
                    </pic:cNvPicPr>
                  </pic:nvPicPr>
                  <pic:blipFill>
                    <a:blip r:embed="rId9" cstate="print"/>
                    <a:srcRect/>
                    <a:stretch>
                      <a:fillRect/>
                    </a:stretch>
                  </pic:blipFill>
                  <pic:spPr bwMode="auto">
                    <a:xfrm>
                      <a:off x="0" y="0"/>
                      <a:ext cx="3810000" cy="1847850"/>
                    </a:xfrm>
                    <a:prstGeom prst="rect">
                      <a:avLst/>
                    </a:prstGeom>
                    <a:noFill/>
                    <a:ln w="9525">
                      <a:noFill/>
                      <a:miter lim="800000"/>
                      <a:headEnd/>
                      <a:tailEnd/>
                    </a:ln>
                  </pic:spPr>
                </pic:pic>
              </a:graphicData>
            </a:graphic>
          </wp:inline>
        </w:drawing>
      </w:r>
    </w:p>
    <w:p w:rsidR="00812F48" w:rsidRDefault="00A54DF9">
      <w:pPr>
        <w:pStyle w:val="NormalWeb"/>
      </w:pPr>
      <w:r>
        <w:rPr>
          <w:sz w:val="20"/>
          <w:szCs w:val="20"/>
        </w:rPr>
        <w:t>Así resulta una radiación de energías eléctrica y magnética que se unen para formar las ondas electromagnéticas.</w:t>
      </w:r>
    </w:p>
    <w:p w:rsidR="00812F48" w:rsidRDefault="00A54DF9">
      <w:pPr>
        <w:pStyle w:val="NormalWeb"/>
      </w:pPr>
      <w:r>
        <w:rPr>
          <w:sz w:val="20"/>
          <w:szCs w:val="20"/>
        </w:rPr>
        <w:t>El tipo de antena más sencillo consiste en un conductor de suficiente longitud para permitir que la carga eléctrica se desplace de un extremo a otro y viceversa durante cada ciclo de la señal de radiofrecuencia. Se dice entonces que ese conductor es una antena de 1/2 longitud de onda.</w:t>
      </w:r>
      <w:r>
        <w:rPr>
          <w:sz w:val="20"/>
          <w:szCs w:val="20"/>
        </w:rPr>
        <w:br/>
      </w:r>
      <w:r>
        <w:rPr>
          <w:sz w:val="20"/>
          <w:szCs w:val="20"/>
        </w:rPr>
        <w:br/>
        <w:t xml:space="preserve">Hay dos tipos principales de antenas: La antena tipo </w:t>
      </w:r>
      <w:proofErr w:type="spellStart"/>
      <w:r>
        <w:rPr>
          <w:sz w:val="20"/>
          <w:szCs w:val="20"/>
        </w:rPr>
        <w:t>Hertz</w:t>
      </w:r>
      <w:proofErr w:type="spellEnd"/>
      <w:r>
        <w:rPr>
          <w:sz w:val="20"/>
          <w:szCs w:val="20"/>
        </w:rPr>
        <w:t>, que consiste en una antena horizontal aislada de la tierra con un tamaño de 1/2 longitud de onda de la frecuencia que se desea transmitir. Esta antena está formada por dos alambres y recibe popularmente el nombre de antena dipolo.</w:t>
      </w:r>
      <w:r>
        <w:rPr>
          <w:sz w:val="20"/>
          <w:szCs w:val="20"/>
        </w:rPr>
        <w:br/>
      </w:r>
      <w:r>
        <w:rPr>
          <w:sz w:val="20"/>
          <w:szCs w:val="20"/>
        </w:rPr>
        <w:br/>
        <w:t>El otro tipo de antena es el tipo Marconi, que utiliza como uno de sus polos la tierra, y mide 1/4 de la longitud de la onda para transmitir. Este tipo de antena se monta en forma vertical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sz w:val="20"/>
          <w:szCs w:val="20"/>
        </w:rPr>
        <w:t> </w:t>
      </w:r>
      <w:r>
        <w:rPr>
          <w:sz w:val="20"/>
          <w:szCs w:val="20"/>
        </w:rPr>
        <w:t xml:space="preserve"> La banda de frecuencias CB, de aproximadamente 27 </w:t>
      </w:r>
      <w:proofErr w:type="spellStart"/>
      <w:r>
        <w:rPr>
          <w:sz w:val="20"/>
          <w:szCs w:val="20"/>
        </w:rPr>
        <w:t>Mhz</w:t>
      </w:r>
      <w:proofErr w:type="spellEnd"/>
      <w:r>
        <w:rPr>
          <w:sz w:val="20"/>
          <w:szCs w:val="20"/>
        </w:rPr>
        <w:t xml:space="preserve">, corresponde como hemos visto a una longitud de onda de 11 </w:t>
      </w:r>
      <w:proofErr w:type="spellStart"/>
      <w:r>
        <w:rPr>
          <w:sz w:val="20"/>
          <w:szCs w:val="20"/>
        </w:rPr>
        <w:t>mts</w:t>
      </w:r>
      <w:proofErr w:type="spellEnd"/>
      <w:r>
        <w:rPr>
          <w:sz w:val="20"/>
          <w:szCs w:val="20"/>
        </w:rPr>
        <w:t xml:space="preserve">. Por lo tanto, la correspondiente antena de varilla de 1/4 de onda deberá ser de 2.75 </w:t>
      </w:r>
      <w:proofErr w:type="spellStart"/>
      <w:r>
        <w:rPr>
          <w:sz w:val="20"/>
          <w:szCs w:val="20"/>
        </w:rPr>
        <w:t>mts</w:t>
      </w:r>
      <w:proofErr w:type="spellEnd"/>
      <w:r>
        <w:rPr>
          <w:sz w:val="20"/>
          <w:szCs w:val="20"/>
        </w:rPr>
        <w:t>.</w:t>
      </w:r>
      <w:r>
        <w:rPr>
          <w:rFonts w:ascii="Symbol"/>
          <w:sz w:val="20"/>
          <w:szCs w:val="20"/>
        </w:rPr>
        <w:t> </w:t>
      </w:r>
    </w:p>
    <w:p w:rsidR="00812F48" w:rsidRDefault="00A54DF9">
      <w:pPr>
        <w:pStyle w:val="NormalWeb"/>
      </w:pPr>
      <w:r>
        <w:rPr>
          <w:sz w:val="20"/>
          <w:szCs w:val="20"/>
        </w:rPr>
        <w:t xml:space="preserve">De lo anterior deducimos que a longitud o tamaño de las antenas está directamente relacionado con la frecuencia de la señal que se va a transmitir. Mientras más alta la frecuencia, menor es la longitud de onda, y más pequeña debe ser la </w:t>
      </w:r>
      <w:proofErr w:type="spellStart"/>
      <w:r>
        <w:rPr>
          <w:sz w:val="20"/>
          <w:szCs w:val="20"/>
        </w:rPr>
        <w:t>antenL</w:t>
      </w:r>
      <w:proofErr w:type="spellEnd"/>
      <w:r>
        <w:rPr>
          <w:sz w:val="20"/>
          <w:szCs w:val="20"/>
        </w:rPr>
        <w:br/>
      </w:r>
      <w:r>
        <w:rPr>
          <w:sz w:val="20"/>
          <w:szCs w:val="20"/>
        </w:rPr>
        <w:br/>
        <w:t xml:space="preserve">Las antenas poseen diferentes características con las cuales se puede medir su calidad. Las principales características que se deben tener en cuenta </w:t>
      </w:r>
      <w:proofErr w:type="gramStart"/>
      <w:r>
        <w:rPr>
          <w:sz w:val="20"/>
          <w:szCs w:val="20"/>
        </w:rPr>
        <w:t>son :</w:t>
      </w:r>
      <w:proofErr w:type="gramEnd"/>
      <w:r>
        <w:rPr>
          <w:sz w:val="20"/>
          <w:szCs w:val="20"/>
        </w:rPr>
        <w:t xml:space="preserve"> Impedancia, </w:t>
      </w:r>
      <w:proofErr w:type="spellStart"/>
      <w:r>
        <w:rPr>
          <w:sz w:val="20"/>
          <w:szCs w:val="20"/>
        </w:rPr>
        <w:t>directividad</w:t>
      </w:r>
      <w:proofErr w:type="spellEnd"/>
      <w:r>
        <w:rPr>
          <w:sz w:val="20"/>
          <w:szCs w:val="20"/>
        </w:rPr>
        <w:t>, ganancia, polarización, y el ancho de banda.</w:t>
      </w:r>
      <w:r>
        <w:rPr>
          <w:sz w:val="20"/>
          <w:szCs w:val="20"/>
        </w:rPr>
        <w:br/>
        <w:t> </w:t>
      </w:r>
    </w:p>
    <w:p w:rsidR="00812F48" w:rsidRDefault="00A54DF9">
      <w:pPr>
        <w:pStyle w:val="NormalWeb"/>
      </w:pPr>
      <w:r>
        <w:rPr>
          <w:rStyle w:val="Textoennegrita"/>
          <w:sz w:val="20"/>
          <w:szCs w:val="20"/>
        </w:rPr>
        <w:t>Impedancia de una Antena</w:t>
      </w:r>
      <w:r>
        <w:rPr>
          <w:sz w:val="20"/>
          <w:szCs w:val="20"/>
        </w:rPr>
        <w:br/>
      </w:r>
      <w:r>
        <w:rPr>
          <w:sz w:val="20"/>
          <w:szCs w:val="20"/>
        </w:rPr>
        <w:br/>
        <w:t>El valor de la impedancia de una antena es la resistencia que ésta presenta en su punto de conexión a la señal de corriente alterna que le llega del transmisor por la línea de transmisión. Esta impedancia debe ser igual a la impedancia de la línea de transmisión para que haya una máxima transferencia de energía.</w:t>
      </w:r>
      <w:r>
        <w:rPr>
          <w:sz w:val="20"/>
          <w:szCs w:val="20"/>
        </w:rPr>
        <w:br/>
      </w:r>
      <w:r>
        <w:rPr>
          <w:sz w:val="20"/>
          <w:szCs w:val="20"/>
        </w:rPr>
        <w:br/>
        <w:t xml:space="preserve">La impedancia se mide en ohmios y el valor adoptado universalmente para las antenas de los equipos de radio es de 50 ohmios. Cuando la impedancia de la antena es de un valor diferente se </w:t>
      </w:r>
      <w:proofErr w:type="spellStart"/>
      <w:r>
        <w:rPr>
          <w:sz w:val="20"/>
          <w:szCs w:val="20"/>
        </w:rPr>
        <w:t>utillzan</w:t>
      </w:r>
      <w:proofErr w:type="spellEnd"/>
      <w:r>
        <w:rPr>
          <w:sz w:val="20"/>
          <w:szCs w:val="20"/>
        </w:rPr>
        <w:t xml:space="preserve"> bobinas o transformadores con el fin de acoplar esas impedancias.</w:t>
      </w:r>
    </w:p>
    <w:p w:rsidR="00812F48" w:rsidRDefault="00A54DF9">
      <w:pPr>
        <w:pStyle w:val="NormalWeb"/>
      </w:pPr>
      <w:proofErr w:type="spellStart"/>
      <w:r>
        <w:rPr>
          <w:rStyle w:val="Textoennegrita"/>
          <w:sz w:val="20"/>
          <w:szCs w:val="20"/>
        </w:rPr>
        <w:t>Directividad</w:t>
      </w:r>
      <w:proofErr w:type="spellEnd"/>
      <w:r>
        <w:rPr>
          <w:sz w:val="20"/>
          <w:szCs w:val="20"/>
        </w:rPr>
        <w:br/>
      </w:r>
      <w:r>
        <w:rPr>
          <w:sz w:val="20"/>
          <w:szCs w:val="20"/>
        </w:rPr>
        <w:br/>
        <w:t xml:space="preserve">De acuerdo a su posición y forma, una antena irradia la energía entregada por el transmisor en una disposición específica. Esta disposición recibe el nombre de patrón de radiación o </w:t>
      </w:r>
      <w:proofErr w:type="spellStart"/>
      <w:r>
        <w:rPr>
          <w:sz w:val="20"/>
          <w:szCs w:val="20"/>
        </w:rPr>
        <w:t>directividad</w:t>
      </w:r>
      <w:proofErr w:type="spellEnd"/>
      <w:r>
        <w:rPr>
          <w:sz w:val="20"/>
          <w:szCs w:val="20"/>
        </w:rPr>
        <w:t>. Según este parámetro, existen dos grupos de antenas: Las antenas omnidireccionales, que son las que irradian las ondas en forma casi uniforme en todas las direcciones, y las antenas direccionales, que concentran la energía en una sola dirección. Este patrón de radiación se refiere teóricamente al espacio libre sin tener en cuenta los obstáculos que pueda encontrar la señal.</w:t>
      </w:r>
    </w:p>
    <w:p w:rsidR="00812F48" w:rsidRDefault="00A54DF9">
      <w:pPr>
        <w:pStyle w:val="NormalWeb"/>
        <w:jc w:val="center"/>
      </w:pPr>
      <w:r>
        <w:rPr>
          <w:noProof/>
          <w:sz w:val="20"/>
          <w:szCs w:val="20"/>
        </w:rPr>
        <w:drawing>
          <wp:inline distT="0" distB="0" distL="0" distR="0">
            <wp:extent cx="3810000" cy="1638300"/>
            <wp:effectExtent l="19050" t="0" r="0" b="0"/>
            <wp:docPr id="24" name="Imagen 24" descr="Directividad de una A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rectividad de una Antena"/>
                    <pic:cNvPicPr>
                      <a:picLocks noChangeAspect="1" noChangeArrowheads="1"/>
                    </pic:cNvPicPr>
                  </pic:nvPicPr>
                  <pic:blipFill>
                    <a:blip r:embed="rId10" cstate="print"/>
                    <a:srcRect/>
                    <a:stretch>
                      <a:fillRect/>
                    </a:stretch>
                  </pic:blipFill>
                  <pic:spPr bwMode="auto">
                    <a:xfrm>
                      <a:off x="0" y="0"/>
                      <a:ext cx="3810000" cy="1638300"/>
                    </a:xfrm>
                    <a:prstGeom prst="rect">
                      <a:avLst/>
                    </a:prstGeom>
                    <a:noFill/>
                    <a:ln w="9525">
                      <a:noFill/>
                      <a:miter lim="800000"/>
                      <a:headEnd/>
                      <a:tailEnd/>
                    </a:ln>
                  </pic:spPr>
                </pic:pic>
              </a:graphicData>
            </a:graphic>
          </wp:inline>
        </w:drawing>
      </w:r>
    </w:p>
    <w:p w:rsidR="00812F48" w:rsidRDefault="00A54DF9">
      <w:pPr>
        <w:pStyle w:val="NormalWeb"/>
      </w:pPr>
      <w:r>
        <w:rPr>
          <w:rStyle w:val="Textoennegrita"/>
          <w:sz w:val="20"/>
          <w:szCs w:val="20"/>
        </w:rPr>
        <w:t>Ganancia</w:t>
      </w:r>
      <w:r>
        <w:rPr>
          <w:sz w:val="20"/>
          <w:szCs w:val="20"/>
        </w:rPr>
        <w:br/>
      </w:r>
      <w:r>
        <w:rPr>
          <w:sz w:val="20"/>
          <w:szCs w:val="20"/>
        </w:rPr>
        <w:br/>
        <w:t>Teniendo en cuenta el patrón de radiación, se dice que una antena tiene ganancia no en el sentido que amplifica la señal recibida del transmisor, sino que la concentra hacia una sola dirección, o que hace ver como si la señal fuera emitida con una potencia mayor. Este es el caso de las antenas direccionales que dirigen sus ondas hacia un sólo sector, llegando la señal</w:t>
      </w:r>
      <w:r>
        <w:rPr>
          <w:sz w:val="20"/>
          <w:szCs w:val="20"/>
        </w:rPr>
        <w:br/>
        <w:t>con más fuerza que si fuera emitida por una antena omnidireccional.</w:t>
      </w:r>
      <w:r>
        <w:rPr>
          <w:sz w:val="20"/>
          <w:szCs w:val="20"/>
        </w:rPr>
        <w:br/>
      </w:r>
      <w:r>
        <w:rPr>
          <w:sz w:val="20"/>
          <w:szCs w:val="20"/>
        </w:rPr>
        <w:br/>
        <w:t>La ganancia de las antenas se mide en decibeles, que es la unidad de medida adoptada para este tipo de parámetros. A mayor cantidad de decibeles, mejor calidad de la antena. Para determinar la ganancia se establece la intensidad en un punto, irradiada por una antena omnidireccional sin ganancia y la intensidad de la señal emitida por la antena direccional. La relación de estas señales se utiliza para obtener los decibeles de ganancia.</w:t>
      </w:r>
    </w:p>
    <w:p w:rsidR="00812F48" w:rsidRDefault="00A54DF9">
      <w:pPr>
        <w:pStyle w:val="NormalWeb"/>
      </w:pPr>
      <w:r>
        <w:rPr>
          <w:rStyle w:val="Textoennegrita"/>
          <w:sz w:val="20"/>
          <w:szCs w:val="20"/>
        </w:rPr>
        <w:t>Polarización</w:t>
      </w:r>
      <w:r>
        <w:rPr>
          <w:sz w:val="20"/>
          <w:szCs w:val="20"/>
        </w:rPr>
        <w:br/>
      </w:r>
      <w:r>
        <w:rPr>
          <w:sz w:val="20"/>
          <w:szCs w:val="20"/>
        </w:rPr>
        <w:br/>
        <w:t>La polarización de una antena se refiere a la dirección del campo eléctrico dentro de la onda electromagnética emitida por ésta. Las antenas verticales emiten un campo eléctrico vertical y se dice que están polarizadas verticalmente. Las antenas horizontales tienen, por lo tanto, polarización horizontal.</w:t>
      </w:r>
    </w:p>
    <w:p w:rsidR="00812F48" w:rsidRDefault="00A54DF9">
      <w:pPr>
        <w:pStyle w:val="NormalWeb"/>
      </w:pPr>
      <w:r>
        <w:rPr>
          <w:sz w:val="20"/>
          <w:szCs w:val="20"/>
        </w:rPr>
        <w:t>Para que haya una buena comunicación entre dos estaciones, éstas deben tener el mismo tipo de polarización. En el caso de la Banda Ciudadana, se utilizan preferiblemente las antenas verticales tanto para las estaciones fijas, como para las estaciones móviles.</w:t>
      </w:r>
    </w:p>
    <w:p w:rsidR="00812F48" w:rsidRDefault="00A54DF9">
      <w:pPr>
        <w:pStyle w:val="NormalWeb"/>
      </w:pPr>
      <w:r>
        <w:rPr>
          <w:rStyle w:val="Textoennegrita"/>
          <w:sz w:val="20"/>
          <w:szCs w:val="20"/>
        </w:rPr>
        <w:t>Tipos de antenas para Banda Ciudadana</w:t>
      </w:r>
      <w:r>
        <w:rPr>
          <w:sz w:val="20"/>
          <w:szCs w:val="20"/>
        </w:rPr>
        <w:br/>
      </w:r>
      <w:r>
        <w:rPr>
          <w:sz w:val="20"/>
          <w:szCs w:val="20"/>
        </w:rPr>
        <w:br/>
        <w:t xml:space="preserve">Los tipos básicos de antenas para Banda Ciudadana son: las de </w:t>
      </w:r>
      <w:r>
        <w:rPr>
          <w:rStyle w:val="Textoennegrita"/>
          <w:sz w:val="20"/>
          <w:szCs w:val="20"/>
        </w:rPr>
        <w:t>látigo vertical</w:t>
      </w:r>
      <w:r>
        <w:rPr>
          <w:sz w:val="20"/>
          <w:szCs w:val="20"/>
        </w:rPr>
        <w:t xml:space="preserve">, las </w:t>
      </w:r>
      <w:r>
        <w:rPr>
          <w:rStyle w:val="Textoennegrita"/>
          <w:sz w:val="20"/>
          <w:szCs w:val="20"/>
        </w:rPr>
        <w:t>coaxiales</w:t>
      </w:r>
      <w:r>
        <w:rPr>
          <w:sz w:val="20"/>
          <w:szCs w:val="20"/>
        </w:rPr>
        <w:t xml:space="preserve">, las de </w:t>
      </w:r>
      <w:r>
        <w:rPr>
          <w:rStyle w:val="Textoennegrita"/>
          <w:sz w:val="20"/>
          <w:szCs w:val="20"/>
        </w:rPr>
        <w:t>plano de tierra</w:t>
      </w:r>
      <w:r>
        <w:rPr>
          <w:sz w:val="20"/>
          <w:szCs w:val="20"/>
        </w:rPr>
        <w:t xml:space="preserve"> y las de </w:t>
      </w:r>
      <w:r>
        <w:rPr>
          <w:rStyle w:val="Textoennegrita"/>
          <w:sz w:val="20"/>
          <w:szCs w:val="20"/>
        </w:rPr>
        <w:t>haces verticales</w:t>
      </w:r>
      <w:r>
        <w:rPr>
          <w:sz w:val="20"/>
          <w:szCs w:val="20"/>
        </w:rPr>
        <w:t>.</w:t>
      </w:r>
      <w:r>
        <w:rPr>
          <w:sz w:val="20"/>
          <w:szCs w:val="20"/>
        </w:rPr>
        <w:br/>
      </w:r>
      <w:r>
        <w:rPr>
          <w:sz w:val="20"/>
          <w:szCs w:val="20"/>
        </w:rPr>
        <w:br/>
        <w:t>Las de látigo vertical reciben ese nombre debido a su flexibilidad y movimiento, y se utilizan principalmente en las instalaciones móviles o vehiculares. La antena coaxial se usa principalmente para instalaciones fijas de base, pero se utilizan en algunos casos para operación móvil. Su construcción es más compleja y casi no se ha popularizado su uso.</w:t>
      </w:r>
      <w:r>
        <w:rPr>
          <w:sz w:val="20"/>
          <w:szCs w:val="20"/>
        </w:rPr>
        <w:br/>
      </w:r>
      <w:r>
        <w:rPr>
          <w:sz w:val="20"/>
          <w:szCs w:val="20"/>
        </w:rPr>
        <w:br/>
        <w:t xml:space="preserve">La antena de plano de tierra es la más popular entre los tipos básicos en todas las instalaciones de Banda </w:t>
      </w:r>
      <w:proofErr w:type="spellStart"/>
      <w:r>
        <w:rPr>
          <w:sz w:val="20"/>
          <w:szCs w:val="20"/>
        </w:rPr>
        <w:t>Ciudadan</w:t>
      </w:r>
      <w:proofErr w:type="spellEnd"/>
      <w:r>
        <w:rPr>
          <w:sz w:val="20"/>
          <w:szCs w:val="20"/>
        </w:rPr>
        <w:t xml:space="preserve">. Esta antena, en su forma básica, es omnidireccional y no tiene ganancia. Sin embargo, con algunas modificaciones se le puede introducir ganancia y hacerla </w:t>
      </w:r>
      <w:proofErr w:type="spellStart"/>
      <w:r>
        <w:rPr>
          <w:sz w:val="20"/>
          <w:szCs w:val="20"/>
        </w:rPr>
        <w:t>semidireccional</w:t>
      </w:r>
      <w:proofErr w:type="spellEnd"/>
      <w:r>
        <w:rPr>
          <w:sz w:val="20"/>
          <w:szCs w:val="20"/>
        </w:rPr>
        <w:t>. Esta es la antena más económica y con un rendimiento muy aceptable para comunicados locales y aún internacionales. Estas antenas se utilizan especialmente en las estaciones fijas o bases.</w:t>
      </w:r>
      <w:r>
        <w:rPr>
          <w:sz w:val="20"/>
          <w:szCs w:val="20"/>
        </w:rPr>
        <w:br/>
      </w:r>
      <w:r>
        <w:rPr>
          <w:sz w:val="20"/>
          <w:szCs w:val="20"/>
        </w:rPr>
        <w:br/>
        <w:t xml:space="preserve">La antena de haces verticales está formada por varios elementos en forma de parrilla o arreglo de varillas paralelas. En su forma es muy similar a las antenas que se utilizan para los receptores de televisión; estas antenas reciben el nombre de "YAGI", debido a que fueron ideadas por los japoneses </w:t>
      </w:r>
      <w:proofErr w:type="spellStart"/>
      <w:r>
        <w:rPr>
          <w:sz w:val="20"/>
          <w:szCs w:val="20"/>
        </w:rPr>
        <w:t>Yagi</w:t>
      </w:r>
      <w:proofErr w:type="spellEnd"/>
      <w:r>
        <w:rPr>
          <w:sz w:val="20"/>
          <w:szCs w:val="20"/>
        </w:rPr>
        <w:t xml:space="preserve"> y </w:t>
      </w:r>
      <w:proofErr w:type="spellStart"/>
      <w:r>
        <w:rPr>
          <w:sz w:val="20"/>
          <w:szCs w:val="20"/>
        </w:rPr>
        <w:t>Uda</w:t>
      </w:r>
      <w:proofErr w:type="spellEnd"/>
      <w:r>
        <w:rPr>
          <w:sz w:val="20"/>
          <w:szCs w:val="20"/>
        </w:rPr>
        <w:t>.</w:t>
      </w:r>
    </w:p>
    <w:p w:rsidR="00812F48" w:rsidRDefault="00A54DF9">
      <w:pPr>
        <w:pStyle w:val="NormalWeb"/>
        <w:jc w:val="center"/>
      </w:pPr>
      <w:r>
        <w:rPr>
          <w:noProof/>
          <w:sz w:val="20"/>
          <w:szCs w:val="20"/>
        </w:rPr>
        <w:drawing>
          <wp:inline distT="0" distB="0" distL="0" distR="0">
            <wp:extent cx="3810000" cy="3333750"/>
            <wp:effectExtent l="19050" t="0" r="0" b="0"/>
            <wp:docPr id="25" name="Imagen 25" descr="Antenas para Banda Ciuda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tenas para Banda Ciudadana"/>
                    <pic:cNvPicPr>
                      <a:picLocks noChangeAspect="1" noChangeArrowheads="1"/>
                    </pic:cNvPicPr>
                  </pic:nvPicPr>
                  <pic:blipFill>
                    <a:blip r:embed="rId11" cstate="print"/>
                    <a:srcRect/>
                    <a:stretch>
                      <a:fillRect/>
                    </a:stretch>
                  </pic:blipFill>
                  <pic:spPr bwMode="auto">
                    <a:xfrm>
                      <a:off x="0" y="0"/>
                      <a:ext cx="3810000" cy="3333750"/>
                    </a:xfrm>
                    <a:prstGeom prst="rect">
                      <a:avLst/>
                    </a:prstGeom>
                    <a:noFill/>
                    <a:ln w="9525">
                      <a:noFill/>
                      <a:miter lim="800000"/>
                      <a:headEnd/>
                      <a:tailEnd/>
                    </a:ln>
                  </pic:spPr>
                </pic:pic>
              </a:graphicData>
            </a:graphic>
          </wp:inline>
        </w:drawing>
      </w:r>
    </w:p>
    <w:p w:rsidR="00812F48" w:rsidRDefault="00A54DF9">
      <w:pPr>
        <w:pStyle w:val="NormalWeb"/>
      </w:pPr>
      <w:r>
        <w:rPr>
          <w:rStyle w:val="Textoennegrita"/>
          <w:sz w:val="20"/>
          <w:szCs w:val="20"/>
        </w:rPr>
        <w:t xml:space="preserve">Tipos de antenas para </w:t>
      </w:r>
      <w:proofErr w:type="spellStart"/>
      <w:r>
        <w:rPr>
          <w:rStyle w:val="Textoennegrita"/>
          <w:sz w:val="20"/>
          <w:szCs w:val="20"/>
        </w:rPr>
        <w:t>Radioafición</w:t>
      </w:r>
      <w:proofErr w:type="spellEnd"/>
    </w:p>
    <w:p w:rsidR="00812F48" w:rsidRDefault="00A54DF9">
      <w:pPr>
        <w:pStyle w:val="NormalWeb"/>
      </w:pPr>
      <w:r>
        <w:rPr>
          <w:sz w:val="20"/>
          <w:szCs w:val="20"/>
        </w:rPr>
        <w:t xml:space="preserve">Los principales tipos de antenas que utilizan los radioaficionados en las bandas de HF son </w:t>
      </w:r>
      <w:proofErr w:type="gramStart"/>
      <w:r>
        <w:rPr>
          <w:sz w:val="20"/>
          <w:szCs w:val="20"/>
        </w:rPr>
        <w:t>la</w:t>
      </w:r>
      <w:proofErr w:type="gramEnd"/>
      <w:r>
        <w:rPr>
          <w:sz w:val="20"/>
          <w:szCs w:val="20"/>
        </w:rPr>
        <w:t xml:space="preserve"> </w:t>
      </w:r>
      <w:r>
        <w:rPr>
          <w:rStyle w:val="Textoennegrita"/>
          <w:sz w:val="20"/>
          <w:szCs w:val="20"/>
        </w:rPr>
        <w:t>dipolo</w:t>
      </w:r>
      <w:r>
        <w:rPr>
          <w:sz w:val="20"/>
          <w:szCs w:val="20"/>
        </w:rPr>
        <w:t xml:space="preserve">, la </w:t>
      </w:r>
      <w:r>
        <w:rPr>
          <w:rStyle w:val="Textoennegrita"/>
          <w:sz w:val="20"/>
          <w:szCs w:val="20"/>
        </w:rPr>
        <w:t>vertical</w:t>
      </w:r>
      <w:r>
        <w:rPr>
          <w:sz w:val="20"/>
          <w:szCs w:val="20"/>
        </w:rPr>
        <w:t xml:space="preserve">, la </w:t>
      </w:r>
      <w:r>
        <w:rPr>
          <w:rStyle w:val="Textoennegrita"/>
          <w:sz w:val="20"/>
          <w:szCs w:val="20"/>
        </w:rPr>
        <w:t>direccional</w:t>
      </w:r>
      <w:r>
        <w:rPr>
          <w:sz w:val="20"/>
          <w:szCs w:val="20"/>
        </w:rPr>
        <w:t xml:space="preserve"> (YAGI) y la </w:t>
      </w:r>
      <w:r>
        <w:rPr>
          <w:rStyle w:val="Textoennegrita"/>
          <w:sz w:val="20"/>
          <w:szCs w:val="20"/>
        </w:rPr>
        <w:t>cúbica</w:t>
      </w:r>
      <w:r>
        <w:rPr>
          <w:sz w:val="20"/>
          <w:szCs w:val="20"/>
        </w:rPr>
        <w:t>.</w:t>
      </w:r>
    </w:p>
    <w:p w:rsidR="00812F48" w:rsidRDefault="00A54DF9">
      <w:pPr>
        <w:pStyle w:val="NormalWeb"/>
      </w:pPr>
      <w:r>
        <w:rPr>
          <w:sz w:val="20"/>
          <w:szCs w:val="20"/>
        </w:rPr>
        <w:t xml:space="preserve">La antena dipolo es la más sencilla que se puede construir y está derivada de la forma fundamental de antena formada por un solo conductor cuya longitud es igual a la mitad de la longitud de onda de la señal transmitida. Esta antena está formada por dos conductores cuya longitud total es igual a la longitud de media onda de la señal. Los conductores están aislados en los extremos de cualquier superficie conductora y </w:t>
      </w:r>
      <w:proofErr w:type="gramStart"/>
      <w:r>
        <w:rPr>
          <w:sz w:val="20"/>
          <w:szCs w:val="20"/>
        </w:rPr>
        <w:t>separados</w:t>
      </w:r>
      <w:proofErr w:type="gramEnd"/>
      <w:r>
        <w:rPr>
          <w:sz w:val="20"/>
          <w:szCs w:val="20"/>
        </w:rPr>
        <w:t xml:space="preserve"> en el centro por otro aislador. De estos dos terminales centrales se conecta la línea de transmisión que va al equipo.</w:t>
      </w:r>
      <w:r>
        <w:rPr>
          <w:sz w:val="20"/>
          <w:szCs w:val="20"/>
        </w:rPr>
        <w:br/>
      </w:r>
      <w:r>
        <w:rPr>
          <w:sz w:val="20"/>
          <w:szCs w:val="20"/>
        </w:rPr>
        <w:br/>
        <w:t xml:space="preserve">Debido a que, cada banda de HF (80 m, 40 m, 20 m, 10 m, etc.) tiene una longitud de onda diferente, necesitaríamos una antena dipolo para cada una de ellas, lo que ocuparía mucho espacio y haría muy difícil su conexión al transmisor. Para superar esta dificultad, se pueden construir antenas dipolo </w:t>
      </w:r>
      <w:proofErr w:type="spellStart"/>
      <w:r>
        <w:rPr>
          <w:sz w:val="20"/>
          <w:szCs w:val="20"/>
        </w:rPr>
        <w:t>multibanda</w:t>
      </w:r>
      <w:proofErr w:type="spellEnd"/>
      <w:r>
        <w:rPr>
          <w:sz w:val="20"/>
          <w:szCs w:val="20"/>
        </w:rPr>
        <w:t xml:space="preserve">, es decir, que funcionen en todas las bandas y que tengan una sola línea de transmisión. Existen básicamente dos formas para fabricar una antena dipolo </w:t>
      </w:r>
      <w:proofErr w:type="spellStart"/>
      <w:r>
        <w:rPr>
          <w:sz w:val="20"/>
          <w:szCs w:val="20"/>
        </w:rPr>
        <w:t>multibanda</w:t>
      </w:r>
      <w:proofErr w:type="spellEnd"/>
      <w:r>
        <w:rPr>
          <w:sz w:val="20"/>
          <w:szCs w:val="20"/>
        </w:rPr>
        <w:t>: en el primer caso se instalan varios dipolos utilizando los mismos mástiles o soportes y el mismo cable coaxial; y en el segundo caso se utiliza un solo alambre y el sistema de trampas sintonizadas, las cuales corresponden a una serie de bobinas y condensadores.</w:t>
      </w:r>
      <w:r>
        <w:rPr>
          <w:sz w:val="20"/>
          <w:szCs w:val="20"/>
        </w:rPr>
        <w:br/>
      </w:r>
      <w:r>
        <w:rPr>
          <w:sz w:val="20"/>
          <w:szCs w:val="20"/>
        </w:rPr>
        <w:br/>
        <w:t xml:space="preserve">Las antenas verticales se utilizan principalmente en casos de problemas de espacio o montaje y para uso en vehículos de todo tipo. Existen dos tipos básicos de antenas verticales: la antena vertical conectada a tierra y la antena vertical con plano de tierra. La antena vertical conectada a tierra debe tener una </w:t>
      </w:r>
      <w:proofErr w:type="spellStart"/>
      <w:r>
        <w:rPr>
          <w:sz w:val="20"/>
          <w:szCs w:val="20"/>
        </w:rPr>
        <w:t>longiutd</w:t>
      </w:r>
      <w:proofErr w:type="spellEnd"/>
      <w:r>
        <w:rPr>
          <w:sz w:val="20"/>
          <w:szCs w:val="20"/>
        </w:rPr>
        <w:t xml:space="preserve"> aproximada de media onda y la antena con plano de tierra se puede construir con una longitud de un cuarto de onda, pero además posee en su parte inferior </w:t>
      </w:r>
      <w:proofErr w:type="spellStart"/>
      <w:r>
        <w:rPr>
          <w:sz w:val="20"/>
          <w:szCs w:val="20"/>
        </w:rPr>
        <w:t>unl</w:t>
      </w:r>
      <w:proofErr w:type="spellEnd"/>
      <w:r>
        <w:rPr>
          <w:sz w:val="20"/>
          <w:szCs w:val="20"/>
        </w:rPr>
        <w:t xml:space="preserve"> plano de tierra formado por alambres gruesos o por tubos de aluminio delgados que se distribuyen en forma radial. Este plano de tierra metálico simula o reemplaza el efecto de la superficie de la tierra en el proceso de creación de las ondas electromagnéticas en la antena. Igualmente, estas antenas verticales pueden ser construidas </w:t>
      </w:r>
      <w:proofErr w:type="spellStart"/>
      <w:r>
        <w:rPr>
          <w:sz w:val="20"/>
          <w:szCs w:val="20"/>
        </w:rPr>
        <w:t>multibanda</w:t>
      </w:r>
      <w:proofErr w:type="spellEnd"/>
      <w:r>
        <w:rPr>
          <w:sz w:val="20"/>
          <w:szCs w:val="20"/>
        </w:rPr>
        <w:t xml:space="preserve"> a través del uso de circuitos resonantes (bobinas y </w:t>
      </w:r>
      <w:proofErr w:type="spellStart"/>
      <w:r>
        <w:rPr>
          <w:sz w:val="20"/>
          <w:szCs w:val="20"/>
        </w:rPr>
        <w:t>consensadores</w:t>
      </w:r>
      <w:proofErr w:type="spellEnd"/>
      <w:r>
        <w:rPr>
          <w:sz w:val="20"/>
          <w:szCs w:val="20"/>
        </w:rPr>
        <w:t xml:space="preserve"> intercalados) colocados en puntos específicos de la antena.</w:t>
      </w:r>
    </w:p>
    <w:p w:rsidR="00812F48" w:rsidRDefault="00A54DF9">
      <w:pPr>
        <w:pStyle w:val="NormalWeb"/>
      </w:pPr>
      <w:proofErr w:type="gramStart"/>
      <w:r>
        <w:rPr>
          <w:sz w:val="20"/>
          <w:szCs w:val="20"/>
        </w:rPr>
        <w:t>Las</w:t>
      </w:r>
      <w:proofErr w:type="gramEnd"/>
      <w:r>
        <w:rPr>
          <w:sz w:val="20"/>
          <w:szCs w:val="20"/>
        </w:rPr>
        <w:t xml:space="preserve"> antena direccional para </w:t>
      </w:r>
      <w:proofErr w:type="spellStart"/>
      <w:r>
        <w:rPr>
          <w:sz w:val="20"/>
          <w:szCs w:val="20"/>
        </w:rPr>
        <w:t>radioafición</w:t>
      </w:r>
      <w:proofErr w:type="spellEnd"/>
      <w:r>
        <w:rPr>
          <w:sz w:val="20"/>
          <w:szCs w:val="20"/>
        </w:rPr>
        <w:t xml:space="preserve"> más difundida es la tipo "YAGI", compuestas por un elemento principal, derivado de la antena dipolo y de varios elementos adicionales llamados parásitos, que reciben la energía por inducción del elemento principal y refuerzan su transmisión en el mismo sentido.</w:t>
      </w:r>
      <w:r>
        <w:rPr>
          <w:sz w:val="20"/>
          <w:szCs w:val="20"/>
        </w:rPr>
        <w:br/>
      </w:r>
      <w:r>
        <w:rPr>
          <w:sz w:val="20"/>
          <w:szCs w:val="20"/>
        </w:rPr>
        <w:br/>
        <w:t xml:space="preserve">En las antenas direccionales tipo YAGI la señal se concentra en una sola dirección tanto de transmisión como de recepción. Se construyen con dos o más elementos dependiendo de la ganan </w:t>
      </w:r>
      <w:proofErr w:type="spellStart"/>
      <w:r>
        <w:rPr>
          <w:sz w:val="20"/>
          <w:szCs w:val="20"/>
        </w:rPr>
        <w:t>cia</w:t>
      </w:r>
      <w:proofErr w:type="spellEnd"/>
      <w:r>
        <w:rPr>
          <w:sz w:val="20"/>
          <w:szCs w:val="20"/>
        </w:rPr>
        <w:t xml:space="preserve"> que se desee obtener. Los elementos que están detrás del elemento principal se llaman reflectores y los que están al frente se llaman directores.</w:t>
      </w:r>
      <w:r>
        <w:rPr>
          <w:sz w:val="20"/>
          <w:szCs w:val="20"/>
        </w:rPr>
        <w:br/>
      </w:r>
      <w:r>
        <w:rPr>
          <w:sz w:val="20"/>
          <w:szCs w:val="20"/>
        </w:rPr>
        <w:br/>
        <w:t>En las antenas direccionales tipo YAGI también se utiliza el sistema de trampas con el fin de recortar los elementos y facilitar así su construcción y montaje.</w:t>
      </w:r>
      <w:r>
        <w:rPr>
          <w:sz w:val="20"/>
          <w:szCs w:val="20"/>
        </w:rPr>
        <w:br/>
      </w:r>
      <w:r>
        <w:rPr>
          <w:sz w:val="20"/>
          <w:szCs w:val="20"/>
        </w:rPr>
        <w:br/>
        <w:t>Estas antenas se instalan generalmente en una torre de hierro y tienen en su parte central un soporte que va montado en un rotor o mecanismo giratorio accionado desde el sitio donde se opera la estación. Allí por medio de un control se ubica la antena hacia la dirección donde deseamos establecer uno o varios comunicados.</w:t>
      </w:r>
      <w:r>
        <w:rPr>
          <w:sz w:val="20"/>
          <w:szCs w:val="20"/>
        </w:rPr>
        <w:br/>
      </w:r>
      <w:r>
        <w:rPr>
          <w:sz w:val="20"/>
          <w:szCs w:val="20"/>
        </w:rPr>
        <w:br/>
        <w:t xml:space="preserve">Las antenas direccionales </w:t>
      </w:r>
      <w:proofErr w:type="spellStart"/>
      <w:r>
        <w:rPr>
          <w:sz w:val="20"/>
          <w:szCs w:val="20"/>
        </w:rPr>
        <w:t>cuádricas</w:t>
      </w:r>
      <w:proofErr w:type="spellEnd"/>
      <w:r>
        <w:rPr>
          <w:sz w:val="20"/>
          <w:szCs w:val="20"/>
        </w:rPr>
        <w:t xml:space="preserve"> o cúbicas están formadas por cuadros de alambre sostenidos por elementos aislantes en forma de cruz. Cada cuadro tiene una longitud de un cuarto de onda por cada lado. En la configuración más común se tienen dos cuadros; uno se utiliza como elemento principal o excitador y el otro como reflector. Este tipo de antena es muy popular debido a su fácil construcción, bajo peso y gran rendimiento para comunicados lejanos. En cuanto a ganancia, se puede comparar una cúbica de dos elementos con una YAGI de tres elementos. Este tipo de antena fue desarrollada por </w:t>
      </w:r>
      <w:proofErr w:type="spellStart"/>
      <w:r>
        <w:rPr>
          <w:sz w:val="20"/>
          <w:szCs w:val="20"/>
        </w:rPr>
        <w:t>Clarence</w:t>
      </w:r>
      <w:proofErr w:type="spellEnd"/>
      <w:r>
        <w:rPr>
          <w:sz w:val="20"/>
          <w:szCs w:val="20"/>
        </w:rPr>
        <w:t xml:space="preserve"> Moore en 1942 cuando trabajó como ingeniero para la emisora HCIB en Quito, Ecuador.</w:t>
      </w:r>
      <w:r>
        <w:rPr>
          <w:sz w:val="20"/>
          <w:szCs w:val="20"/>
        </w:rPr>
        <w:br/>
      </w:r>
      <w:r>
        <w:rPr>
          <w:sz w:val="20"/>
          <w:szCs w:val="20"/>
        </w:rPr>
        <w:br/>
        <w:t xml:space="preserve">Una de sus principales limitaciones es su gran tamaño cuando se trata de la banda de 40 metros y aún en la de 20 metros, por lo que se recomienda inicialmente utilizarla en las bandas de 15 y 10 metros en configuración </w:t>
      </w:r>
      <w:proofErr w:type="spellStart"/>
      <w:r>
        <w:rPr>
          <w:sz w:val="20"/>
          <w:szCs w:val="20"/>
        </w:rPr>
        <w:t>multibanda</w:t>
      </w:r>
      <w:proofErr w:type="spellEnd"/>
      <w:r>
        <w:rPr>
          <w:sz w:val="20"/>
          <w:szCs w:val="20"/>
        </w:rPr>
        <w:t>.</w:t>
      </w:r>
    </w:p>
    <w:p w:rsidR="00812F48" w:rsidRDefault="00A54DF9">
      <w:pPr>
        <w:pStyle w:val="NormalWeb"/>
        <w:jc w:val="center"/>
      </w:pPr>
      <w:r>
        <w:rPr>
          <w:noProof/>
          <w:sz w:val="20"/>
          <w:szCs w:val="20"/>
        </w:rPr>
        <w:drawing>
          <wp:inline distT="0" distB="0" distL="0" distR="0">
            <wp:extent cx="3810000" cy="1758950"/>
            <wp:effectExtent l="19050" t="0" r="0" b="0"/>
            <wp:docPr id="26" name="Imagen 26" descr="Antenas para Radioaf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tenas para Radioafición"/>
                    <pic:cNvPicPr>
                      <a:picLocks noChangeAspect="1" noChangeArrowheads="1"/>
                    </pic:cNvPicPr>
                  </pic:nvPicPr>
                  <pic:blipFill>
                    <a:blip r:embed="rId12" cstate="print"/>
                    <a:srcRect/>
                    <a:stretch>
                      <a:fillRect/>
                    </a:stretch>
                  </pic:blipFill>
                  <pic:spPr bwMode="auto">
                    <a:xfrm>
                      <a:off x="0" y="0"/>
                      <a:ext cx="3810000" cy="1758950"/>
                    </a:xfrm>
                    <a:prstGeom prst="rect">
                      <a:avLst/>
                    </a:prstGeom>
                    <a:noFill/>
                    <a:ln w="9525">
                      <a:noFill/>
                      <a:miter lim="800000"/>
                      <a:headEnd/>
                      <a:tailEnd/>
                    </a:ln>
                  </pic:spPr>
                </pic:pic>
              </a:graphicData>
            </a:graphic>
          </wp:inline>
        </w:drawing>
      </w:r>
    </w:p>
    <w:p w:rsidR="00812F48" w:rsidRDefault="00A54DF9">
      <w:pPr>
        <w:pStyle w:val="NormalWeb"/>
      </w:pPr>
      <w:r>
        <w:rPr>
          <w:rStyle w:val="Textoennegrita"/>
          <w:sz w:val="20"/>
          <w:szCs w:val="20"/>
        </w:rPr>
        <w:t>Propagación de Ondas Electromagnéticas</w:t>
      </w:r>
    </w:p>
    <w:p w:rsidR="00812F48" w:rsidRDefault="00A54DF9">
      <w:pPr>
        <w:pStyle w:val="NormalWeb"/>
      </w:pPr>
      <w:r>
        <w:rPr>
          <w:sz w:val="20"/>
          <w:szCs w:val="20"/>
        </w:rPr>
        <w:t xml:space="preserve">Las ondas cortas entre 3 y 30 </w:t>
      </w:r>
      <w:proofErr w:type="spellStart"/>
      <w:r>
        <w:rPr>
          <w:sz w:val="20"/>
          <w:szCs w:val="20"/>
        </w:rPr>
        <w:t>Mhz</w:t>
      </w:r>
      <w:proofErr w:type="spellEnd"/>
      <w:r>
        <w:rPr>
          <w:sz w:val="20"/>
          <w:szCs w:val="20"/>
        </w:rPr>
        <w:t xml:space="preserve"> se propagan principalmente por medio de la reflexión o rebote en una capa de la atmósfera llamada </w:t>
      </w:r>
      <w:r>
        <w:rPr>
          <w:rStyle w:val="Textoennegrita"/>
          <w:sz w:val="20"/>
          <w:szCs w:val="20"/>
        </w:rPr>
        <w:t>Ionosfera</w:t>
      </w:r>
      <w:r>
        <w:rPr>
          <w:sz w:val="20"/>
          <w:szCs w:val="20"/>
        </w:rPr>
        <w:t xml:space="preserve">. En esta capa el aire está electrificado o ionizado y es cargado por la luz ultravioleta que emite el sol. Debido a que esta carga refleja las ondas de radio con ciertas frecuencias, u </w:t>
      </w:r>
      <w:proofErr w:type="spellStart"/>
      <w:r>
        <w:rPr>
          <w:sz w:val="20"/>
          <w:szCs w:val="20"/>
        </w:rPr>
        <w:t>na</w:t>
      </w:r>
      <w:proofErr w:type="spellEnd"/>
      <w:r>
        <w:rPr>
          <w:sz w:val="20"/>
          <w:szCs w:val="20"/>
        </w:rPr>
        <w:t xml:space="preserve"> </w:t>
      </w:r>
      <w:proofErr w:type="spellStart"/>
      <w:r>
        <w:rPr>
          <w:sz w:val="20"/>
          <w:szCs w:val="20"/>
        </w:rPr>
        <w:t>nifruma</w:t>
      </w:r>
      <w:proofErr w:type="spellEnd"/>
      <w:r>
        <w:rPr>
          <w:sz w:val="20"/>
          <w:szCs w:val="20"/>
        </w:rPr>
        <w:t xml:space="preserve"> parte de la señal utiliza la onda directa que sigue la superficie de la tierra.</w:t>
      </w:r>
      <w:r>
        <w:rPr>
          <w:sz w:val="20"/>
          <w:szCs w:val="20"/>
        </w:rPr>
        <w:br/>
      </w:r>
      <w:r>
        <w:rPr>
          <w:sz w:val="20"/>
          <w:szCs w:val="20"/>
        </w:rPr>
        <w:br/>
        <w:t xml:space="preserve">La teoría de esta capa fue sugerida inicialmente por los </w:t>
      </w:r>
      <w:proofErr w:type="spellStart"/>
      <w:r>
        <w:rPr>
          <w:sz w:val="20"/>
          <w:szCs w:val="20"/>
        </w:rPr>
        <w:t>cientfficos</w:t>
      </w:r>
      <w:proofErr w:type="spellEnd"/>
      <w:r>
        <w:rPr>
          <w:sz w:val="20"/>
          <w:szCs w:val="20"/>
        </w:rPr>
        <w:t xml:space="preserve"> </w:t>
      </w:r>
      <w:proofErr w:type="spellStart"/>
      <w:r>
        <w:rPr>
          <w:sz w:val="20"/>
          <w:szCs w:val="20"/>
        </w:rPr>
        <w:t>Kennely</w:t>
      </w:r>
      <w:proofErr w:type="spellEnd"/>
      <w:r>
        <w:rPr>
          <w:sz w:val="20"/>
          <w:szCs w:val="20"/>
        </w:rPr>
        <w:t xml:space="preserve"> y </w:t>
      </w:r>
      <w:proofErr w:type="spellStart"/>
      <w:r>
        <w:rPr>
          <w:sz w:val="20"/>
          <w:szCs w:val="20"/>
        </w:rPr>
        <w:t>Heaviside</w:t>
      </w:r>
      <w:proofErr w:type="spellEnd"/>
      <w:r>
        <w:rPr>
          <w:sz w:val="20"/>
          <w:szCs w:val="20"/>
        </w:rPr>
        <w:t xml:space="preserve">, ya que de otra forma no era posible que se lograran comunicaciones a distancias tan grandes como se habían obtenido. En 1925 esta teoría fue plenamente comprobada y los diferentes experimentos demostraron que esta capa es como un espejo o un techo que tiene características eléctricas, y que refleja mejor las ondas de radio con frecuencias entre 3 y 30 </w:t>
      </w:r>
      <w:proofErr w:type="spellStart"/>
      <w:r>
        <w:rPr>
          <w:sz w:val="20"/>
          <w:szCs w:val="20"/>
        </w:rPr>
        <w:t>Mhz</w:t>
      </w:r>
      <w:proofErr w:type="spellEnd"/>
      <w:r>
        <w:rPr>
          <w:sz w:val="20"/>
          <w:szCs w:val="20"/>
        </w:rPr>
        <w:t xml:space="preserve"> aproximadamente.</w:t>
      </w:r>
      <w:r>
        <w:rPr>
          <w:sz w:val="20"/>
          <w:szCs w:val="20"/>
        </w:rPr>
        <w:br/>
      </w:r>
      <w:r>
        <w:rPr>
          <w:sz w:val="20"/>
          <w:szCs w:val="20"/>
        </w:rPr>
        <w:br/>
        <w:t>La capacidad de reflexión de la ionosfera depende de la cantidad de ionización que le producen los rayos ultravioletas provenientes del sol. Como la radiación ultravioleta es muy variable, la reflexión de las ondas también es muy variable y las comunicaciones se hacen muy dependientes de varios factores atmosféricos.</w:t>
      </w:r>
      <w:r>
        <w:rPr>
          <w:sz w:val="20"/>
          <w:szCs w:val="20"/>
        </w:rPr>
        <w:br/>
      </w:r>
      <w:r>
        <w:rPr>
          <w:sz w:val="20"/>
          <w:szCs w:val="20"/>
        </w:rPr>
        <w:br/>
        <w:t>Debido a esto, no es lo mismo una comunicación en cierta banda de onda corta de día que de noche, y tampoco es lo mismo en las diferentes estaciones del año.</w:t>
      </w:r>
      <w:r>
        <w:rPr>
          <w:sz w:val="20"/>
          <w:szCs w:val="20"/>
        </w:rPr>
        <w:br/>
      </w:r>
      <w:r>
        <w:rPr>
          <w:sz w:val="20"/>
          <w:szCs w:val="20"/>
        </w:rPr>
        <w:br/>
        <w:t>Se toma como la ionosfera a una región comprendida entre los 50 y los 400 kilómetros por encima de la Tierra, y está formada a su vez por varias capas o regiones, llamadas la región D, la región E y la región F, que a su vez está formada por dos capas, la capa F1 y la capa F2.</w:t>
      </w:r>
    </w:p>
    <w:p w:rsidR="00812F48" w:rsidRDefault="00A54DF9">
      <w:pPr>
        <w:pStyle w:val="NormalWeb"/>
      </w:pPr>
      <w:r>
        <w:rPr>
          <w:noProof/>
          <w:sz w:val="20"/>
          <w:szCs w:val="20"/>
        </w:rPr>
        <w:drawing>
          <wp:inline distT="0" distB="0" distL="0" distR="0">
            <wp:extent cx="3810000" cy="1612900"/>
            <wp:effectExtent l="19050" t="0" r="0" b="0"/>
            <wp:docPr id="27" name="Imagen 27" descr="Capas de la Ionos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as de la Ionosfera"/>
                    <pic:cNvPicPr>
                      <a:picLocks noChangeAspect="1" noChangeArrowheads="1"/>
                    </pic:cNvPicPr>
                  </pic:nvPicPr>
                  <pic:blipFill>
                    <a:blip r:embed="rId13" cstate="print"/>
                    <a:srcRect/>
                    <a:stretch>
                      <a:fillRect/>
                    </a:stretch>
                  </pic:blipFill>
                  <pic:spPr bwMode="auto">
                    <a:xfrm>
                      <a:off x="0" y="0"/>
                      <a:ext cx="3810000" cy="1612900"/>
                    </a:xfrm>
                    <a:prstGeom prst="rect">
                      <a:avLst/>
                    </a:prstGeom>
                    <a:noFill/>
                    <a:ln w="9525">
                      <a:noFill/>
                      <a:miter lim="800000"/>
                      <a:headEnd/>
                      <a:tailEnd/>
                    </a:ln>
                  </pic:spPr>
                </pic:pic>
              </a:graphicData>
            </a:graphic>
          </wp:inline>
        </w:drawing>
      </w:r>
      <w:r>
        <w:rPr>
          <w:sz w:val="20"/>
          <w:szCs w:val="20"/>
        </w:rPr>
        <w:br/>
      </w:r>
      <w:r>
        <w:rPr>
          <w:sz w:val="20"/>
          <w:szCs w:val="20"/>
        </w:rPr>
        <w:br/>
        <w:t>La capa F2 es la capa más alta de la ionosfera, se encuentra a una altura aproximada entre los 200 y los 400 kilómetros de la Tierra y es la principal región encargada de reflejar las frecuencias más altas. Esta capa aparece cuando sale el sol y es la más ionizada de todas. Su ionización aumenta gradualmente en el día y desaparece en la noche.</w:t>
      </w:r>
      <w:r>
        <w:rPr>
          <w:sz w:val="20"/>
          <w:szCs w:val="20"/>
        </w:rPr>
        <w:br/>
      </w:r>
      <w:r>
        <w:rPr>
          <w:sz w:val="20"/>
          <w:szCs w:val="20"/>
        </w:rPr>
        <w:br/>
        <w:t>La capa F1 se encuentra a una altura entre 160 y 240 kilómetros y existe solamente durante el día. Esta capa permite el paso de algunas ondas que se reflejan en la capa F2 pero también es la encargada de reflejar la mayoría de las frecuencias de HF. Durante la noche se va desvaneciendo y se confunde con la capa F2, formando una capa llamada F que permanece durante casi toda la noche.</w:t>
      </w:r>
    </w:p>
    <w:p w:rsidR="00812F48" w:rsidRDefault="00A54DF9">
      <w:pPr>
        <w:pStyle w:val="NormalWeb"/>
      </w:pPr>
      <w:r>
        <w:rPr>
          <w:sz w:val="20"/>
          <w:szCs w:val="20"/>
        </w:rPr>
        <w:t>La capa E está a una altura aproximada de 100 kilómetros y su ionización depende directamente del ángulo con que le lleguen los rayos del sol; por lo tanto alcanza su máximo valor de ionización hacia las horas del mediodía. Esta capa desaparece totalmente durante la noche.</w:t>
      </w:r>
      <w:r>
        <w:rPr>
          <w:sz w:val="20"/>
          <w:szCs w:val="20"/>
        </w:rPr>
        <w:br/>
      </w:r>
      <w:r>
        <w:rPr>
          <w:sz w:val="20"/>
          <w:szCs w:val="20"/>
        </w:rPr>
        <w:br/>
        <w:t>Debajo de la capa E está la capa D, a una altura aproximada entre 50 y 65 kilómetros y no interviene en la reflexión de las ondas, sino que por el contrario, produce una absorción de cierto tipo de frecuencias durante algunas horas del día.</w:t>
      </w:r>
      <w:r>
        <w:rPr>
          <w:sz w:val="20"/>
          <w:szCs w:val="20"/>
        </w:rPr>
        <w:br/>
      </w:r>
      <w:r>
        <w:rPr>
          <w:sz w:val="20"/>
          <w:szCs w:val="20"/>
        </w:rPr>
        <w:br/>
        <w:t xml:space="preserve">Como se puede ver la conformación de estas capas es muy variable y dependiente de las condiciones de la energía del sol y de </w:t>
      </w:r>
      <w:proofErr w:type="gramStart"/>
      <w:r>
        <w:rPr>
          <w:sz w:val="20"/>
          <w:szCs w:val="20"/>
        </w:rPr>
        <w:t>otro factores planetarios</w:t>
      </w:r>
      <w:proofErr w:type="gramEnd"/>
      <w:r>
        <w:rPr>
          <w:sz w:val="20"/>
          <w:szCs w:val="20"/>
        </w:rPr>
        <w:t>. Por lo tanto, las comunicaciones entre radioaficionados tienen cierto aspecto de aventura; no se puede asegurar nunca cuándo se va a establecer una buena comunicación entre dos sitios definidos. Esa es una de las partes interesantes de esta técnica y pasatiempo.</w:t>
      </w:r>
      <w:r>
        <w:rPr>
          <w:sz w:val="20"/>
          <w:szCs w:val="20"/>
        </w:rPr>
        <w:br/>
      </w:r>
      <w:r>
        <w:rPr>
          <w:sz w:val="20"/>
          <w:szCs w:val="20"/>
        </w:rPr>
        <w:br/>
      </w:r>
      <w:r>
        <w:rPr>
          <w:rStyle w:val="Textoennegrita"/>
          <w:sz w:val="20"/>
          <w:szCs w:val="20"/>
        </w:rPr>
        <w:t>Las Manchas Solares</w:t>
      </w:r>
      <w:r>
        <w:rPr>
          <w:sz w:val="20"/>
          <w:szCs w:val="20"/>
        </w:rPr>
        <w:br/>
      </w:r>
      <w:r>
        <w:rPr>
          <w:sz w:val="20"/>
          <w:szCs w:val="20"/>
        </w:rPr>
        <w:br/>
        <w:t xml:space="preserve">Después de muchas investigaciones, experimentos y estudios se </w:t>
      </w:r>
      <w:proofErr w:type="gramStart"/>
      <w:r>
        <w:rPr>
          <w:sz w:val="20"/>
          <w:szCs w:val="20"/>
        </w:rPr>
        <w:t>logró</w:t>
      </w:r>
      <w:proofErr w:type="gramEnd"/>
      <w:r>
        <w:rPr>
          <w:sz w:val="20"/>
          <w:szCs w:val="20"/>
        </w:rPr>
        <w:t xml:space="preserve"> comprobar que hay un ciclo de muy buenas comunicaciones en onda corta que ocurre cada once años. Se ha demostrado que estos ciclos coinciden con las manchas solares, que son unos puntos negros que </w:t>
      </w:r>
      <w:proofErr w:type="spellStart"/>
      <w:r>
        <w:rPr>
          <w:sz w:val="20"/>
          <w:szCs w:val="20"/>
        </w:rPr>
        <w:t>apacecen</w:t>
      </w:r>
      <w:proofErr w:type="spellEnd"/>
      <w:r>
        <w:rPr>
          <w:sz w:val="20"/>
          <w:szCs w:val="20"/>
        </w:rPr>
        <w:t xml:space="preserve"> en la </w:t>
      </w:r>
      <w:proofErr w:type="spellStart"/>
      <w:r>
        <w:rPr>
          <w:sz w:val="20"/>
          <w:szCs w:val="20"/>
        </w:rPr>
        <w:t>superfície</w:t>
      </w:r>
      <w:proofErr w:type="spellEnd"/>
      <w:r>
        <w:rPr>
          <w:sz w:val="20"/>
          <w:szCs w:val="20"/>
        </w:rPr>
        <w:t xml:space="preserve"> del sol.</w:t>
      </w:r>
    </w:p>
    <w:p w:rsidR="00812F48" w:rsidRDefault="00A54DF9">
      <w:pPr>
        <w:pStyle w:val="NormalWeb"/>
      </w:pPr>
      <w:r>
        <w:rPr>
          <w:sz w:val="20"/>
          <w:szCs w:val="20"/>
        </w:rPr>
        <w:t>Realmente la mancha solar es una depresión en la superficie del sol, con una profundidad de varios miles de kilómetros; su temperatura es mucho menor que la temperatura normal de la superficie del sol y emite más o menos la mitad de la luz que éste. Estas manchas aparecen en grupos y tienen un diámetro de 128.000 kilómetros aproximadamente.</w:t>
      </w:r>
      <w:r>
        <w:rPr>
          <w:sz w:val="20"/>
          <w:szCs w:val="20"/>
        </w:rPr>
        <w:br/>
      </w:r>
      <w:r>
        <w:rPr>
          <w:sz w:val="20"/>
          <w:szCs w:val="20"/>
        </w:rPr>
        <w:br/>
        <w:t>Esta actividad de aparición de las manchas solares es cíclica con un intervalo de 11 años, durante el cual aumentan desde muy pocas hasta un número máximo, y luego van desapareciendo hasta llegar a una cantidad mínima. La actividad de las manchas solares se ha registrado desde el ano de 1750 hasta la fecha, logrando establecer curvas muy claras sobre su amplitud, duración, tiempos de ascenso y descenso.</w:t>
      </w:r>
    </w:p>
    <w:p w:rsidR="00812F48" w:rsidRDefault="00A54DF9">
      <w:pPr>
        <w:pStyle w:val="NormalWeb"/>
      </w:pPr>
      <w:r>
        <w:rPr>
          <w:noProof/>
          <w:sz w:val="20"/>
          <w:szCs w:val="20"/>
        </w:rPr>
        <w:drawing>
          <wp:inline distT="0" distB="0" distL="0" distR="0">
            <wp:extent cx="3810000" cy="1873250"/>
            <wp:effectExtent l="19050" t="0" r="0" b="0"/>
            <wp:docPr id="28" name="Imagen 28" descr="Actividad de Manchas S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tividad de Manchas Solares"/>
                    <pic:cNvPicPr>
                      <a:picLocks noChangeAspect="1" noChangeArrowheads="1"/>
                    </pic:cNvPicPr>
                  </pic:nvPicPr>
                  <pic:blipFill>
                    <a:blip r:embed="rId14" cstate="print"/>
                    <a:srcRect/>
                    <a:stretch>
                      <a:fillRect/>
                    </a:stretch>
                  </pic:blipFill>
                  <pic:spPr bwMode="auto">
                    <a:xfrm>
                      <a:off x="0" y="0"/>
                      <a:ext cx="3810000" cy="1873250"/>
                    </a:xfrm>
                    <a:prstGeom prst="rect">
                      <a:avLst/>
                    </a:prstGeom>
                    <a:noFill/>
                    <a:ln w="9525">
                      <a:noFill/>
                      <a:miter lim="800000"/>
                      <a:headEnd/>
                      <a:tailEnd/>
                    </a:ln>
                  </pic:spPr>
                </pic:pic>
              </a:graphicData>
            </a:graphic>
          </wp:inline>
        </w:drawing>
      </w:r>
    </w:p>
    <w:p w:rsidR="00812F48" w:rsidRDefault="00A54DF9">
      <w:pPr>
        <w:pStyle w:val="NormalWeb"/>
      </w:pPr>
      <w:r>
        <w:rPr>
          <w:sz w:val="20"/>
          <w:szCs w:val="20"/>
        </w:rPr>
        <w:t xml:space="preserve">Este mismo ciclo se presenta para la propagación, ya que a mayor cantidad de manchas solares, es mayor la radiación ultravioleta y aumenta la capacidad de reflejar las ondas de radio con frecuencias hasta de 40045 </w:t>
      </w:r>
      <w:proofErr w:type="spellStart"/>
      <w:r>
        <w:rPr>
          <w:sz w:val="20"/>
          <w:szCs w:val="20"/>
        </w:rPr>
        <w:t>Mhz.</w:t>
      </w:r>
      <w:proofErr w:type="spellEnd"/>
      <w:r>
        <w:rPr>
          <w:sz w:val="20"/>
          <w:szCs w:val="20"/>
        </w:rPr>
        <w:br/>
      </w:r>
      <w:r>
        <w:rPr>
          <w:sz w:val="20"/>
          <w:szCs w:val="20"/>
        </w:rPr>
        <w:br/>
        <w:t>A veces el comportamiento de la radiación solar no es muy regular y se presentan alteraciones de carácter transitorio de poca duración. Estas alteraciones crean perturbaciones en la propagación de las ondas de radio, e incluso llegan a anular completamente las comunicaciones en todas o ciertas bandas de onda corta.</w:t>
      </w:r>
    </w:p>
    <w:p w:rsidR="00812F48" w:rsidRDefault="00A54DF9">
      <w:pPr>
        <w:pStyle w:val="NormalWeb"/>
      </w:pPr>
      <w:r>
        <w:rPr>
          <w:rStyle w:val="Textoennegrita"/>
          <w:sz w:val="20"/>
          <w:szCs w:val="20"/>
        </w:rPr>
        <w:t>Zona de Silencio</w:t>
      </w:r>
      <w:r>
        <w:rPr>
          <w:sz w:val="20"/>
          <w:szCs w:val="20"/>
        </w:rPr>
        <w:br/>
      </w:r>
      <w:r>
        <w:rPr>
          <w:sz w:val="20"/>
          <w:szCs w:val="20"/>
        </w:rPr>
        <w:br/>
        <w:t>Si una persona sintoniza un transmisor de onda corta en una determinada señal o frecuencia y se va alejando de la emisora, notará que la señal va perdiendo fuerza hasta que desaparece totalmente. Si supuestamente se sigue alejando digamos que varios cientos o miles de kilómetros llegará el momento en que volverá a escuchar la misma señal y quizás con mucha fuerza.</w:t>
      </w:r>
      <w:r>
        <w:rPr>
          <w:sz w:val="20"/>
          <w:szCs w:val="20"/>
        </w:rPr>
        <w:br/>
      </w:r>
      <w:r>
        <w:rPr>
          <w:sz w:val="20"/>
          <w:szCs w:val="20"/>
        </w:rPr>
        <w:br/>
        <w:t>A este espacio donde no se escucha nada se le ha llamado zona de silencio o zona muerta, ya que en él no hay transmisión</w:t>
      </w:r>
      <w:proofErr w:type="gramStart"/>
      <w:r>
        <w:rPr>
          <w:sz w:val="20"/>
          <w:szCs w:val="20"/>
        </w:rPr>
        <w:t>..</w:t>
      </w:r>
      <w:proofErr w:type="gramEnd"/>
      <w:r>
        <w:rPr>
          <w:sz w:val="20"/>
          <w:szCs w:val="20"/>
        </w:rPr>
        <w:t xml:space="preserve"> Esto se debe a que la primera señal que captó cerca del transmisor llegaba por medio de las ondas terrestres o de superficie, las cuales se van rebajando rápidamente debido a los obstáculos que encuentran a su paso. Cuando vuelve a captar la señal ha encontrado la señal reflejada en la ionosfera.</w:t>
      </w:r>
      <w:r>
        <w:rPr>
          <w:sz w:val="20"/>
          <w:szCs w:val="20"/>
        </w:rPr>
        <w:br/>
      </w:r>
      <w:r>
        <w:rPr>
          <w:sz w:val="20"/>
          <w:szCs w:val="20"/>
        </w:rPr>
        <w:br/>
        <w:t>Por eso es muy común en las transmisiones de radioaficionados, lograr comunicaciones fáciles con países situados en otros continentes y tener dificultades para comunicarse con algunos países cercanos en el mismo continente.</w:t>
      </w:r>
    </w:p>
    <w:p w:rsidR="00812F48" w:rsidRDefault="00A54DF9">
      <w:pPr>
        <w:pStyle w:val="NormalWeb"/>
      </w:pPr>
      <w:r>
        <w:rPr>
          <w:noProof/>
          <w:sz w:val="20"/>
          <w:szCs w:val="20"/>
        </w:rPr>
        <w:drawing>
          <wp:inline distT="0" distB="0" distL="0" distR="0">
            <wp:extent cx="3810000" cy="2260600"/>
            <wp:effectExtent l="19050" t="0" r="0" b="0"/>
            <wp:docPr id="29" name="Imagen 29" descr="Zona de Sile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ona de Silencio"/>
                    <pic:cNvPicPr>
                      <a:picLocks noChangeAspect="1" noChangeArrowheads="1"/>
                    </pic:cNvPicPr>
                  </pic:nvPicPr>
                  <pic:blipFill>
                    <a:blip r:embed="rId15" cstate="print"/>
                    <a:srcRect/>
                    <a:stretch>
                      <a:fillRect/>
                    </a:stretch>
                  </pic:blipFill>
                  <pic:spPr bwMode="auto">
                    <a:xfrm>
                      <a:off x="0" y="0"/>
                      <a:ext cx="3810000" cy="2260600"/>
                    </a:xfrm>
                    <a:prstGeom prst="rect">
                      <a:avLst/>
                    </a:prstGeom>
                    <a:noFill/>
                    <a:ln w="9525">
                      <a:noFill/>
                      <a:miter lim="800000"/>
                      <a:headEnd/>
                      <a:tailEnd/>
                    </a:ln>
                  </pic:spPr>
                </pic:pic>
              </a:graphicData>
            </a:graphic>
          </wp:inline>
        </w:drawing>
      </w:r>
    </w:p>
    <w:p w:rsidR="00812F48" w:rsidRDefault="00A54DF9">
      <w:pPr>
        <w:pStyle w:val="NormalWeb"/>
        <w:jc w:val="center"/>
      </w:pPr>
      <w:r>
        <w:t> </w:t>
      </w:r>
    </w:p>
    <w:p w:rsidR="00812F48" w:rsidRDefault="00A54DF9">
      <w:pPr>
        <w:pStyle w:val="NormalWeb"/>
        <w:jc w:val="center"/>
      </w:pPr>
      <w:r>
        <w:rPr>
          <w:b/>
          <w:bCs/>
          <w:sz w:val="36"/>
          <w:szCs w:val="36"/>
        </w:rPr>
        <w:t>Antena Vertical Omnidireccional</w:t>
      </w:r>
    </w:p>
    <w:p w:rsidR="00812F48" w:rsidRDefault="00A54DF9">
      <w:pPr>
        <w:pStyle w:val="NormalWeb"/>
        <w:jc w:val="center"/>
      </w:pPr>
      <w:r>
        <w:rPr>
          <w:b/>
          <w:bCs/>
          <w:sz w:val="36"/>
          <w:szCs w:val="36"/>
        </w:rPr>
        <w:t>Banda de 11 Metros</w:t>
      </w:r>
    </w:p>
    <w:tbl>
      <w:tblPr>
        <w:tblW w:w="4750" w:type="pct"/>
        <w:jc w:val="center"/>
        <w:tblCellSpacing w:w="0" w:type="dxa"/>
        <w:tblCellMar>
          <w:top w:w="75" w:type="dxa"/>
          <w:left w:w="75" w:type="dxa"/>
          <w:bottom w:w="75" w:type="dxa"/>
          <w:right w:w="75" w:type="dxa"/>
        </w:tblCellMar>
        <w:tblLook w:val="04A0"/>
      </w:tblPr>
      <w:tblGrid>
        <w:gridCol w:w="822"/>
        <w:gridCol w:w="7399"/>
      </w:tblGrid>
      <w:tr w:rsidR="00812F48">
        <w:trPr>
          <w:tblCellSpacing w:w="0" w:type="dxa"/>
          <w:jc w:val="center"/>
        </w:trPr>
        <w:tc>
          <w:tcPr>
            <w:tcW w:w="500" w:type="pct"/>
            <w:shd w:val="clear" w:color="auto" w:fill="919191"/>
            <w:vAlign w:val="center"/>
            <w:hideMark/>
          </w:tcPr>
          <w:p w:rsidR="00812F48" w:rsidRDefault="00A54DF9">
            <w:pPr>
              <w:rPr>
                <w:rFonts w:eastAsia="Times New Roman"/>
              </w:rPr>
            </w:pPr>
            <w:r>
              <w:rPr>
                <w:rFonts w:eastAsia="Times New Roman"/>
              </w:rPr>
              <w:t> </w:t>
            </w:r>
          </w:p>
        </w:tc>
        <w:tc>
          <w:tcPr>
            <w:tcW w:w="4500" w:type="pct"/>
            <w:shd w:val="clear" w:color="auto" w:fill="DADADA"/>
            <w:vAlign w:val="center"/>
            <w:hideMark/>
          </w:tcPr>
          <w:p w:rsidR="00812F48" w:rsidRDefault="00A54DF9">
            <w:pPr>
              <w:rPr>
                <w:rFonts w:eastAsia="Times New Roman"/>
              </w:rPr>
            </w:pPr>
            <w:r>
              <w:rPr>
                <w:rFonts w:eastAsia="Times New Roman"/>
              </w:rPr>
              <w:t xml:space="preserve">Entre los proyectos que pueden realizar sin mucha dificultad los radioaficionados, especialmente los que efectúan transmisiones en la banda de los 11 metros, se encuentra la construcción de una antena verdaderamente interesante. Es una antena muy eficiente, tanto para la emisión, como para la recepción en esta gama de frecuencias comprendida dentro de los 27 </w:t>
            </w:r>
            <w:proofErr w:type="spellStart"/>
            <w:r>
              <w:rPr>
                <w:rFonts w:eastAsia="Times New Roman"/>
              </w:rPr>
              <w:t>MHz.</w:t>
            </w:r>
            <w:proofErr w:type="spellEnd"/>
            <w:r>
              <w:rPr>
                <w:rFonts w:eastAsia="Times New Roman"/>
              </w:rPr>
              <w:t xml:space="preserve">  </w:t>
            </w:r>
          </w:p>
          <w:p w:rsidR="00812F48" w:rsidRDefault="00A54DF9">
            <w:pPr>
              <w:pStyle w:val="NormalWeb"/>
            </w:pPr>
            <w:r>
              <w:t xml:space="preserve">Esta antena de tipo vertical es conocida con el nombre de antena </w:t>
            </w:r>
            <w:r>
              <w:rPr>
                <w:b/>
                <w:bCs/>
                <w:i/>
                <w:iCs/>
              </w:rPr>
              <w:t>Ringo</w:t>
            </w:r>
            <w:r>
              <w:t xml:space="preserve">; suministra una ganancia de aproximadamente 4 decibelios, que equivale a un aumento de potencia de 2.5 veces. Esto significa que un transmisor de 2 vatios será captado con la misma intensidad que uno de 5 vatios.  </w:t>
            </w:r>
          </w:p>
          <w:p w:rsidR="00812F48" w:rsidRDefault="00A54DF9">
            <w:pPr>
              <w:pStyle w:val="NormalWeb"/>
            </w:pPr>
            <w:r>
              <w:t xml:space="preserve">La antena </w:t>
            </w:r>
            <w:r>
              <w:rPr>
                <w:b/>
                <w:bCs/>
                <w:i/>
                <w:iCs/>
              </w:rPr>
              <w:t>Ringo</w:t>
            </w:r>
            <w:r>
              <w:t xml:space="preserve"> presenta las mismas ventajas que una telescópica vertical, sobre todo en lo que se refiere a la </w:t>
            </w:r>
            <w:proofErr w:type="spellStart"/>
            <w:r>
              <w:t>omnidireccionalidad</w:t>
            </w:r>
            <w:proofErr w:type="spellEnd"/>
            <w:r>
              <w:t xml:space="preserve">, es decir, la capacidad para transmitir la potencia en todas las direcciones, aunque su rendimiento es sensiblemente mayor.  </w:t>
            </w:r>
          </w:p>
          <w:p w:rsidR="00812F48" w:rsidRDefault="00A54DF9">
            <w:pPr>
              <w:pStyle w:val="NormalWeb"/>
            </w:pPr>
            <w:r>
              <w:t xml:space="preserve">Además, presenta la característica de un reducido ángulo de radiación, que ofrece la posibilidad de alcanzar una distancia sensiblemente superior a la que es dado lograr con una antena telescópica, aprovechando para ello únicamente la onda directa que es emitida a una distancia superior, reduciendo así también la llamada zona de silencio.  </w:t>
            </w:r>
          </w:p>
          <w:p w:rsidR="00812F48" w:rsidRDefault="00A54DF9">
            <w:pPr>
              <w:pStyle w:val="NormalWeb"/>
            </w:pPr>
            <w:r>
              <w:t xml:space="preserve">Por último, esta antena está equipada con un adaptador de impedancias muy eficiente, que permite obtener una perfecta adaptación entre la impedancia de la antena y del transmisor.  </w:t>
            </w:r>
          </w:p>
          <w:p w:rsidR="00812F48" w:rsidRDefault="00A54DF9">
            <w:pPr>
              <w:pStyle w:val="NormalWeb"/>
            </w:pPr>
            <w:r>
              <w:t xml:space="preserve">Estas ventajas no se evidenciarán únicamente en la transmisión, sino también en la recepción. En efecto, se podrá comprobar que emisoras de radio que llegan normalmente con gran debilidad, pueden ser captadas a niveles de potencia mucho más elevados empleando esta antena.  </w:t>
            </w:r>
          </w:p>
          <w:p w:rsidR="00812F48" w:rsidRDefault="00A54DF9">
            <w:pPr>
              <w:pStyle w:val="NormalWeb"/>
            </w:pPr>
            <w:r>
              <w:t xml:space="preserve">La antena está constituida de un cuerpo telescópico de 481 </w:t>
            </w:r>
            <w:proofErr w:type="spellStart"/>
            <w:r>
              <w:t>cms</w:t>
            </w:r>
            <w:proofErr w:type="spellEnd"/>
            <w:r>
              <w:t xml:space="preserve"> de longitud, el cual se realizará con tubos de aluminio y de un diámetro que se elegirá de modo que todo el conjunto goce de una cierta robustez. Se puede partir en la base con un tubo de 20 a 25 mm de diámetro (tubo S), y después elegir otros tubos de diámetros convenientes, que permitan introducir con precisión cada uno de ellos en el precedente, hasta alcanzar la altura indicada de 481 </w:t>
            </w:r>
            <w:proofErr w:type="spellStart"/>
            <w:r>
              <w:t>cms.</w:t>
            </w:r>
            <w:proofErr w:type="spellEnd"/>
            <w:r>
              <w:t xml:space="preserve"> (Ver primera figura).  </w:t>
            </w:r>
          </w:p>
          <w:p w:rsidR="00812F48" w:rsidRDefault="00A54DF9">
            <w:pPr>
              <w:pStyle w:val="NormalWeb"/>
            </w:pPr>
            <w:r>
              <w:rPr>
                <w:noProof/>
              </w:rPr>
              <w:drawing>
                <wp:inline distT="0" distB="0" distL="0" distR="0">
                  <wp:extent cx="2857500" cy="5384800"/>
                  <wp:effectExtent l="19050" t="0" r="0" b="0"/>
                  <wp:docPr id="30" name="Imagen 30" descr="Antena Onidireccional 11 Metros (R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tena Onidireccional 11 Metros (Ringo)"/>
                          <pic:cNvPicPr>
                            <a:picLocks noChangeAspect="1" noChangeArrowheads="1"/>
                          </pic:cNvPicPr>
                        </pic:nvPicPr>
                        <pic:blipFill>
                          <a:blip r:embed="rId16" cstate="print"/>
                          <a:srcRect/>
                          <a:stretch>
                            <a:fillRect/>
                          </a:stretch>
                        </pic:blipFill>
                        <pic:spPr bwMode="auto">
                          <a:xfrm>
                            <a:off x="0" y="0"/>
                            <a:ext cx="2857500" cy="5384800"/>
                          </a:xfrm>
                          <a:prstGeom prst="rect">
                            <a:avLst/>
                          </a:prstGeom>
                          <a:noFill/>
                          <a:ln w="9525">
                            <a:noFill/>
                            <a:miter lim="800000"/>
                            <a:headEnd/>
                            <a:tailEnd/>
                          </a:ln>
                        </pic:spPr>
                      </pic:pic>
                    </a:graphicData>
                  </a:graphic>
                </wp:inline>
              </w:drawing>
            </w:r>
            <w:r>
              <w:t xml:space="preserve">  </w:t>
            </w:r>
          </w:p>
          <w:p w:rsidR="00812F48" w:rsidRDefault="00A54DF9">
            <w:pPr>
              <w:pStyle w:val="NormalWeb"/>
            </w:pPr>
            <w:r>
              <w:t xml:space="preserve">Se debe comprobar al momento de introducir un tubo en el otro que las superficies de contacto estén perfectamente pulidas, de modo que ofrezcan un contacto eléctrico </w:t>
            </w:r>
            <w:proofErr w:type="spellStart"/>
            <w:r>
              <w:t>idóneo.Se</w:t>
            </w:r>
            <w:proofErr w:type="spellEnd"/>
            <w:r>
              <w:t xml:space="preserve"> pueden fijar los diversos tubos, a excepción del último, con tornillos o remaches de aluminio. Si deseamos que la antena se pueda desarmar totalmente, utilizaremos abrazaderas en cada unión.  </w:t>
            </w:r>
          </w:p>
          <w:p w:rsidR="00812F48" w:rsidRDefault="00A54DF9">
            <w:pPr>
              <w:pStyle w:val="NormalWeb"/>
            </w:pPr>
            <w:r>
              <w:t xml:space="preserve">Para lograr la longitud total de 481 centímetros, ésta se debe distribuir entre los diferentes tubos, dejando unos 15 o 20 centímetros adicionales en cada uno a fin de que cada uno entre en el siguiente formando una estructura telescópica similar a la de las antenas de los radios portátiles.  </w:t>
            </w:r>
          </w:p>
          <w:p w:rsidR="00812F48" w:rsidRDefault="00A54DF9">
            <w:pPr>
              <w:pStyle w:val="NormalWeb"/>
            </w:pPr>
            <w:r>
              <w:t xml:space="preserve">En el extremo superior de cada tubo se debe realizar a ambos lados, un corte con una sierra. En ese punto de unión se deben instalar abrazaderas ajustables del tipo que se usa para empalmar mangueras y tubos en los automóviles o en la industria. Estas abrazaderas deben ser de un material anticorrosivo con el fin de evitar oxidaciones. (Ver segunda figura).  </w:t>
            </w:r>
          </w:p>
          <w:p w:rsidR="00812F48" w:rsidRDefault="00A54DF9">
            <w:pPr>
              <w:pStyle w:val="NormalWeb"/>
            </w:pPr>
            <w:r>
              <w:rPr>
                <w:noProof/>
              </w:rPr>
              <w:drawing>
                <wp:inline distT="0" distB="0" distL="0" distR="0">
                  <wp:extent cx="3810000" cy="1346200"/>
                  <wp:effectExtent l="19050" t="0" r="0" b="0"/>
                  <wp:docPr id="31" name="Imagen 31" descr="Detalle de Abrazad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talle de Abrazaderas"/>
                          <pic:cNvPicPr>
                            <a:picLocks noChangeAspect="1" noChangeArrowheads="1"/>
                          </pic:cNvPicPr>
                        </pic:nvPicPr>
                        <pic:blipFill>
                          <a:blip r:embed="rId17" cstate="print"/>
                          <a:srcRect/>
                          <a:stretch>
                            <a:fillRect/>
                          </a:stretch>
                        </pic:blipFill>
                        <pic:spPr bwMode="auto">
                          <a:xfrm>
                            <a:off x="0" y="0"/>
                            <a:ext cx="3810000" cy="1346200"/>
                          </a:xfrm>
                          <a:prstGeom prst="rect">
                            <a:avLst/>
                          </a:prstGeom>
                          <a:noFill/>
                          <a:ln w="9525">
                            <a:noFill/>
                            <a:miter lim="800000"/>
                            <a:headEnd/>
                            <a:tailEnd/>
                          </a:ln>
                        </pic:spPr>
                      </pic:pic>
                    </a:graphicData>
                  </a:graphic>
                </wp:inline>
              </w:drawing>
            </w:r>
            <w:r>
              <w:t xml:space="preserve">  </w:t>
            </w:r>
          </w:p>
          <w:p w:rsidR="00812F48" w:rsidRDefault="00A54DF9">
            <w:pPr>
              <w:pStyle w:val="NormalWeb"/>
            </w:pPr>
            <w:r>
              <w:t xml:space="preserve">El último tubo de la antena deberá ser extensible respecto a los precedentes de modo que se pueda variar la longitud de la antena hasta eliminar completamente toda onda estacionaria.  </w:t>
            </w:r>
          </w:p>
          <w:p w:rsidR="00812F48" w:rsidRDefault="00A54DF9">
            <w:pPr>
              <w:pStyle w:val="NormalWeb"/>
            </w:pPr>
            <w:r>
              <w:t xml:space="preserve">En la extremidad inferior </w:t>
            </w:r>
            <w:r>
              <w:rPr>
                <w:b/>
                <w:bCs/>
                <w:i/>
                <w:iCs/>
              </w:rPr>
              <w:t>S</w:t>
            </w:r>
            <w:r>
              <w:t xml:space="preserve"> del tubo se instalará el adaptador de impedancias, formado por un tubo de aluminio de 8 mm de diámetro, doblado de modo que forme una  circunferencia de aproximadamente 290 mm de diámetro. Para doblar el tubo se puede proceder de modo muy simple, utilizando una rueda de madera como molde. (Ver siguientes figuras).  </w:t>
            </w:r>
          </w:p>
          <w:p w:rsidR="00812F48" w:rsidRDefault="00A54DF9">
            <w:pPr>
              <w:pStyle w:val="NormalWeb"/>
            </w:pPr>
            <w:r>
              <w:rPr>
                <w:noProof/>
              </w:rPr>
              <w:drawing>
                <wp:inline distT="0" distB="0" distL="0" distR="0">
                  <wp:extent cx="3810000" cy="4476750"/>
                  <wp:effectExtent l="19050" t="0" r="0" b="0"/>
                  <wp:docPr id="32" name="Imagen 32" descr="Adaptador de Impeda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daptador de Impedancias"/>
                          <pic:cNvPicPr>
                            <a:picLocks noChangeAspect="1" noChangeArrowheads="1"/>
                          </pic:cNvPicPr>
                        </pic:nvPicPr>
                        <pic:blipFill>
                          <a:blip r:embed="rId18" cstate="print"/>
                          <a:srcRect/>
                          <a:stretch>
                            <a:fillRect/>
                          </a:stretch>
                        </pic:blipFill>
                        <pic:spPr bwMode="auto">
                          <a:xfrm>
                            <a:off x="0" y="0"/>
                            <a:ext cx="3810000" cy="4476750"/>
                          </a:xfrm>
                          <a:prstGeom prst="rect">
                            <a:avLst/>
                          </a:prstGeom>
                          <a:noFill/>
                          <a:ln w="9525">
                            <a:noFill/>
                            <a:miter lim="800000"/>
                            <a:headEnd/>
                            <a:tailEnd/>
                          </a:ln>
                        </pic:spPr>
                      </pic:pic>
                    </a:graphicData>
                  </a:graphic>
                </wp:inline>
              </w:drawing>
            </w:r>
            <w:r>
              <w:t xml:space="preserve">  </w:t>
            </w:r>
          </w:p>
          <w:p w:rsidR="00812F48" w:rsidRDefault="00A54DF9">
            <w:pPr>
              <w:pStyle w:val="NormalWeb"/>
            </w:pPr>
            <w:r>
              <w:rPr>
                <w:b/>
                <w:bCs/>
                <w:i/>
                <w:iCs/>
              </w:rPr>
              <w:t>A</w:t>
            </w:r>
            <w:r>
              <w:t xml:space="preserve"> = abrazadera metálica de unión entre el hilo </w:t>
            </w:r>
            <w:r>
              <w:rPr>
                <w:b/>
                <w:bCs/>
                <w:i/>
                <w:iCs/>
              </w:rPr>
              <w:t>E</w:t>
            </w:r>
            <w:r>
              <w:t xml:space="preserve"> y el tubo </w:t>
            </w:r>
            <w:proofErr w:type="spellStart"/>
            <w:r>
              <w:t>circuIar</w:t>
            </w:r>
            <w:proofErr w:type="spellEnd"/>
            <w:r>
              <w:t xml:space="preserve"> </w:t>
            </w:r>
            <w:r>
              <w:rPr>
                <w:b/>
                <w:bCs/>
                <w:i/>
                <w:iCs/>
              </w:rPr>
              <w:t>M</w:t>
            </w:r>
            <w:r>
              <w:t xml:space="preserve">. </w:t>
            </w:r>
            <w:r>
              <w:rPr>
                <w:b/>
                <w:bCs/>
                <w:i/>
                <w:iCs/>
              </w:rPr>
              <w:t>E</w:t>
            </w:r>
            <w:r>
              <w:t xml:space="preserve"> = hilo de cobre de 2 mm que une el borne del cable coaxial a la abrazadera </w:t>
            </w:r>
            <w:r>
              <w:rPr>
                <w:b/>
                <w:bCs/>
                <w:i/>
                <w:iCs/>
              </w:rPr>
              <w:t>A</w:t>
            </w:r>
            <w:r>
              <w:t xml:space="preserve">. </w:t>
            </w:r>
            <w:r>
              <w:rPr>
                <w:b/>
                <w:bCs/>
                <w:i/>
                <w:iCs/>
              </w:rPr>
              <w:t>F</w:t>
            </w:r>
            <w:r>
              <w:t xml:space="preserve"> = brida que conecta la extremidad del tubo </w:t>
            </w:r>
            <w:r>
              <w:rPr>
                <w:b/>
                <w:bCs/>
                <w:i/>
                <w:iCs/>
              </w:rPr>
              <w:t>M</w:t>
            </w:r>
            <w:r>
              <w:t xml:space="preserve"> a la antena vertical </w:t>
            </w:r>
            <w:r>
              <w:rPr>
                <w:b/>
                <w:bCs/>
                <w:i/>
                <w:iCs/>
              </w:rPr>
              <w:t>S</w:t>
            </w:r>
            <w:r>
              <w:t xml:space="preserve">. </w:t>
            </w:r>
            <w:r>
              <w:rPr>
                <w:b/>
                <w:bCs/>
                <w:i/>
                <w:iCs/>
              </w:rPr>
              <w:t>G</w:t>
            </w:r>
            <w:r>
              <w:t xml:space="preserve"> = abrazadera que une el otro extremo del tubo </w:t>
            </w:r>
            <w:r>
              <w:rPr>
                <w:b/>
                <w:bCs/>
                <w:i/>
                <w:iCs/>
              </w:rPr>
              <w:t>M</w:t>
            </w:r>
            <w:r>
              <w:t xml:space="preserve"> al trozo de tubo inferior </w:t>
            </w:r>
            <w:r>
              <w:rPr>
                <w:b/>
                <w:bCs/>
                <w:i/>
                <w:iCs/>
              </w:rPr>
              <w:t>G</w:t>
            </w:r>
            <w:r>
              <w:t xml:space="preserve">. </w:t>
            </w:r>
            <w:r>
              <w:rPr>
                <w:b/>
                <w:bCs/>
                <w:i/>
                <w:iCs/>
              </w:rPr>
              <w:t>H</w:t>
            </w:r>
            <w:r>
              <w:t xml:space="preserve"> = borne para cable coaxial. </w:t>
            </w:r>
            <w:r>
              <w:rPr>
                <w:b/>
                <w:bCs/>
                <w:i/>
                <w:iCs/>
              </w:rPr>
              <w:t>M</w:t>
            </w:r>
            <w:r>
              <w:t xml:space="preserve"> = tubo circular del adaptador de impedancias. </w:t>
            </w:r>
            <w:r>
              <w:rPr>
                <w:b/>
                <w:bCs/>
                <w:i/>
                <w:iCs/>
              </w:rPr>
              <w:t>N</w:t>
            </w:r>
            <w:r>
              <w:t xml:space="preserve"> = tubo de plástico o de goma que </w:t>
            </w:r>
            <w:proofErr w:type="spellStart"/>
            <w:r>
              <w:t>aisla</w:t>
            </w:r>
            <w:proofErr w:type="spellEnd"/>
            <w:r>
              <w:t xml:space="preserve"> la antena vertical </w:t>
            </w:r>
            <w:r>
              <w:rPr>
                <w:b/>
                <w:bCs/>
                <w:i/>
                <w:iCs/>
              </w:rPr>
              <w:t>S</w:t>
            </w:r>
            <w:r>
              <w:t xml:space="preserve"> del trozo inferior </w:t>
            </w:r>
            <w:r>
              <w:rPr>
                <w:b/>
                <w:bCs/>
                <w:i/>
                <w:iCs/>
              </w:rPr>
              <w:t>G</w:t>
            </w:r>
            <w:r>
              <w:t xml:space="preserve">.  </w:t>
            </w:r>
          </w:p>
          <w:p w:rsidR="00812F48" w:rsidRDefault="00A54DF9">
            <w:pPr>
              <w:pStyle w:val="NormalWeb"/>
            </w:pPr>
            <w:r>
              <w:rPr>
                <w:noProof/>
              </w:rPr>
              <w:drawing>
                <wp:inline distT="0" distB="0" distL="0" distR="0">
                  <wp:extent cx="3810000" cy="4400550"/>
                  <wp:effectExtent l="19050" t="0" r="0" b="0"/>
                  <wp:docPr id="33" name="Imagen 33" descr="Adaptador de Impeda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daptador de Impedancias"/>
                          <pic:cNvPicPr>
                            <a:picLocks noChangeAspect="1" noChangeArrowheads="1"/>
                          </pic:cNvPicPr>
                        </pic:nvPicPr>
                        <pic:blipFill>
                          <a:blip r:embed="rId19" cstate="print"/>
                          <a:srcRect/>
                          <a:stretch>
                            <a:fillRect/>
                          </a:stretch>
                        </pic:blipFill>
                        <pic:spPr bwMode="auto">
                          <a:xfrm>
                            <a:off x="0" y="0"/>
                            <a:ext cx="3810000" cy="4400550"/>
                          </a:xfrm>
                          <a:prstGeom prst="rect">
                            <a:avLst/>
                          </a:prstGeom>
                          <a:noFill/>
                          <a:ln w="9525">
                            <a:noFill/>
                            <a:miter lim="800000"/>
                            <a:headEnd/>
                            <a:tailEnd/>
                          </a:ln>
                        </pic:spPr>
                      </pic:pic>
                    </a:graphicData>
                  </a:graphic>
                </wp:inline>
              </w:drawing>
            </w:r>
            <w:r>
              <w:t xml:space="preserve">  </w:t>
            </w:r>
          </w:p>
          <w:p w:rsidR="00812F48" w:rsidRDefault="00A54DF9">
            <w:pPr>
              <w:pStyle w:val="NormalWeb"/>
            </w:pPr>
            <w:r>
              <w:t xml:space="preserve">La toma de cable coaxial está fijada al centro de la abrazadera </w:t>
            </w:r>
            <w:r>
              <w:rPr>
                <w:b/>
                <w:bCs/>
                <w:i/>
                <w:iCs/>
              </w:rPr>
              <w:t>G</w:t>
            </w:r>
            <w:r>
              <w:t xml:space="preserve">, o sea la que se conecta a un extremo del tubo </w:t>
            </w:r>
            <w:r>
              <w:rPr>
                <w:b/>
                <w:bCs/>
                <w:i/>
                <w:iCs/>
              </w:rPr>
              <w:t>M</w:t>
            </w:r>
            <w:r>
              <w:t xml:space="preserve"> al soporte inferior, indicado siempre con la letra </w:t>
            </w:r>
            <w:r>
              <w:rPr>
                <w:b/>
                <w:bCs/>
                <w:i/>
                <w:iCs/>
              </w:rPr>
              <w:t>G</w:t>
            </w:r>
            <w:r>
              <w:t xml:space="preserve">. El diámetro del tubo circular debe ser 290 mm.  </w:t>
            </w:r>
          </w:p>
          <w:p w:rsidR="00812F48" w:rsidRDefault="00A54DF9">
            <w:pPr>
              <w:pStyle w:val="NormalWeb"/>
            </w:pPr>
            <w:r>
              <w:t xml:space="preserve">Un extremo del círculo deberá unirse mediante la abrazadera </w:t>
            </w:r>
            <w:r>
              <w:rPr>
                <w:b/>
                <w:bCs/>
                <w:i/>
                <w:iCs/>
              </w:rPr>
              <w:t>F</w:t>
            </w:r>
            <w:r>
              <w:t xml:space="preserve"> a la base del tubo superior, mientras que el otro se unirá por medio de la abrazadera </w:t>
            </w:r>
            <w:r>
              <w:rPr>
                <w:b/>
                <w:bCs/>
                <w:i/>
                <w:iCs/>
              </w:rPr>
              <w:t>H</w:t>
            </w:r>
            <w:r>
              <w:t xml:space="preserve"> al vértice del tubo inferior, indicado con la letra </w:t>
            </w:r>
            <w:r>
              <w:rPr>
                <w:b/>
                <w:bCs/>
                <w:i/>
                <w:iCs/>
              </w:rPr>
              <w:t>G</w:t>
            </w:r>
            <w:r>
              <w:t xml:space="preserve">. Esta unión debe realizarse por medio de remaches de aluminio.  </w:t>
            </w:r>
          </w:p>
          <w:p w:rsidR="00812F48" w:rsidRDefault="00A54DF9">
            <w:pPr>
              <w:pStyle w:val="NormalWeb"/>
            </w:pPr>
            <w:r>
              <w:t xml:space="preserve">Es preciso subrayar que los dos tubos en cuestión deberán estar aislados entre sí, lo cual se podrá lograr fácilmente colocando sobre el tubo </w:t>
            </w:r>
            <w:r>
              <w:rPr>
                <w:b/>
                <w:bCs/>
                <w:i/>
                <w:iCs/>
              </w:rPr>
              <w:t>S</w:t>
            </w:r>
            <w:r>
              <w:t xml:space="preserve"> un tubo de plástico, de caucho o de teflón (indicado con </w:t>
            </w:r>
            <w:r>
              <w:rPr>
                <w:b/>
                <w:bCs/>
                <w:i/>
                <w:iCs/>
              </w:rPr>
              <w:t>N</w:t>
            </w:r>
            <w:r>
              <w:t xml:space="preserve">), que deje descubierto el tubo </w:t>
            </w:r>
            <w:r>
              <w:rPr>
                <w:b/>
                <w:bCs/>
                <w:i/>
                <w:iCs/>
              </w:rPr>
              <w:t>S</w:t>
            </w:r>
            <w:r>
              <w:t xml:space="preserve"> por lo menos unos 10 </w:t>
            </w:r>
            <w:proofErr w:type="spellStart"/>
            <w:r>
              <w:t>cms.</w:t>
            </w:r>
            <w:proofErr w:type="spellEnd"/>
            <w:r>
              <w:t xml:space="preserve"> Los dos tubos se introducirán a continuación en el tubo </w:t>
            </w:r>
            <w:r>
              <w:rPr>
                <w:b/>
                <w:bCs/>
                <w:i/>
                <w:iCs/>
              </w:rPr>
              <w:t>G</w:t>
            </w:r>
            <w:r>
              <w:t xml:space="preserve">.  </w:t>
            </w:r>
          </w:p>
          <w:p w:rsidR="00812F48" w:rsidRDefault="00A54DF9">
            <w:pPr>
              <w:pStyle w:val="NormalWeb"/>
            </w:pPr>
            <w:r>
              <w:t xml:space="preserve">El hilo </w:t>
            </w:r>
            <w:r>
              <w:rPr>
                <w:b/>
                <w:bCs/>
                <w:i/>
                <w:iCs/>
              </w:rPr>
              <w:t>E</w:t>
            </w:r>
            <w:r>
              <w:t xml:space="preserve"> deberá desplazarse en la fase de ajuste aproximadamente 40 cm en el tubo </w:t>
            </w:r>
            <w:r>
              <w:rPr>
                <w:b/>
                <w:bCs/>
                <w:i/>
                <w:iCs/>
              </w:rPr>
              <w:t>M</w:t>
            </w:r>
            <w:r>
              <w:t xml:space="preserve">, de modo que no esté nunca en contacto con el tubo vertical. Una vez eliminadas las ondas estacionarias, el hilo </w:t>
            </w:r>
            <w:r>
              <w:rPr>
                <w:b/>
                <w:bCs/>
                <w:i/>
                <w:iCs/>
              </w:rPr>
              <w:t>E</w:t>
            </w:r>
            <w:r>
              <w:t xml:space="preserve"> podrá fijarse o soldarse en el tubo </w:t>
            </w:r>
            <w:r>
              <w:rPr>
                <w:b/>
                <w:bCs/>
                <w:i/>
                <w:iCs/>
              </w:rPr>
              <w:t>M</w:t>
            </w:r>
            <w:r>
              <w:t xml:space="preserve">. (Ver próxima figura).  </w:t>
            </w:r>
          </w:p>
          <w:p w:rsidR="00812F48" w:rsidRDefault="00A54DF9">
            <w:pPr>
              <w:pStyle w:val="NormalWeb"/>
            </w:pPr>
            <w:r>
              <w:rPr>
                <w:noProof/>
              </w:rPr>
              <w:drawing>
                <wp:inline distT="0" distB="0" distL="0" distR="0">
                  <wp:extent cx="3810000" cy="3041650"/>
                  <wp:effectExtent l="19050" t="0" r="0" b="0"/>
                  <wp:docPr id="34" name="Imagen 34" descr="Adaptador de Impeda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daptador de Impedancias"/>
                          <pic:cNvPicPr>
                            <a:picLocks noChangeAspect="1" noChangeArrowheads="1"/>
                          </pic:cNvPicPr>
                        </pic:nvPicPr>
                        <pic:blipFill>
                          <a:blip r:embed="rId20" cstate="print"/>
                          <a:srcRect/>
                          <a:stretch>
                            <a:fillRect/>
                          </a:stretch>
                        </pic:blipFill>
                        <pic:spPr bwMode="auto">
                          <a:xfrm>
                            <a:off x="0" y="0"/>
                            <a:ext cx="3810000" cy="3041650"/>
                          </a:xfrm>
                          <a:prstGeom prst="rect">
                            <a:avLst/>
                          </a:prstGeom>
                          <a:noFill/>
                          <a:ln w="9525">
                            <a:noFill/>
                            <a:miter lim="800000"/>
                            <a:headEnd/>
                            <a:tailEnd/>
                          </a:ln>
                        </pic:spPr>
                      </pic:pic>
                    </a:graphicData>
                  </a:graphic>
                </wp:inline>
              </w:drawing>
            </w:r>
            <w:r>
              <w:t xml:space="preserve">  </w:t>
            </w:r>
          </w:p>
          <w:p w:rsidR="00812F48" w:rsidRDefault="00A54DF9">
            <w:pPr>
              <w:pStyle w:val="NormalWeb"/>
            </w:pPr>
            <w:r>
              <w:t xml:space="preserve">En la abrazadera inferior indicada con la letra </w:t>
            </w:r>
            <w:r>
              <w:rPr>
                <w:b/>
                <w:bCs/>
                <w:i/>
                <w:iCs/>
              </w:rPr>
              <w:t>G</w:t>
            </w:r>
            <w:r>
              <w:t>, se colocará aproximadamente en la mitad, una tuerca hembra para cable coaxial (</w:t>
            </w:r>
            <w:r>
              <w:rPr>
                <w:b/>
                <w:bCs/>
                <w:i/>
                <w:iCs/>
              </w:rPr>
              <w:t>H</w:t>
            </w:r>
            <w:r>
              <w:t>), a través de la cual conectaremos la antena al transmisor. El terminal central se soldará con un hilo de cobre de 2 mm, que se unirá por medio de una pieza deslizable, fabricada en aluminio (</w:t>
            </w:r>
            <w:r>
              <w:rPr>
                <w:b/>
                <w:bCs/>
                <w:i/>
                <w:iCs/>
              </w:rPr>
              <w:t>A</w:t>
            </w:r>
            <w:r>
              <w:t xml:space="preserve">) o por medio de cualquier otro sistema metálico. De cualquier modo, esta conexión deberá poderse deslizar sobre </w:t>
            </w:r>
            <w:r>
              <w:rPr>
                <w:b/>
                <w:bCs/>
                <w:i/>
                <w:iCs/>
              </w:rPr>
              <w:t>M</w:t>
            </w:r>
            <w:r>
              <w:t xml:space="preserve">, de manera que en la fase de ajuste pueda realizarse la adaptación  </w:t>
            </w:r>
            <w:r>
              <w:br/>
              <w:t xml:space="preserve">deseada de impedancias.  </w:t>
            </w:r>
          </w:p>
          <w:p w:rsidR="00812F48" w:rsidRDefault="00A54DF9">
            <w:pPr>
              <w:pStyle w:val="NormalWeb"/>
            </w:pPr>
            <w:r>
              <w:t xml:space="preserve">La antena se fijará sobre un tubo aislado. En otras palabras, el extremo inferior del tubo </w:t>
            </w:r>
            <w:r>
              <w:rPr>
                <w:b/>
                <w:bCs/>
                <w:i/>
                <w:iCs/>
              </w:rPr>
              <w:t>G</w:t>
            </w:r>
            <w:r>
              <w:t xml:space="preserve"> deberá aislarse del soporte. Para ello se fijará la antena a un zócalo de madera, o bien se aplicará el mismo sistema que sirve para </w:t>
            </w:r>
            <w:proofErr w:type="spellStart"/>
            <w:r>
              <w:t>aislarr</w:t>
            </w:r>
            <w:proofErr w:type="spellEnd"/>
            <w:r>
              <w:t xml:space="preserve"> el tubo </w:t>
            </w:r>
            <w:r>
              <w:rPr>
                <w:b/>
                <w:bCs/>
                <w:i/>
                <w:iCs/>
              </w:rPr>
              <w:t>G</w:t>
            </w:r>
            <w:r>
              <w:t xml:space="preserve"> del tubo </w:t>
            </w:r>
            <w:r>
              <w:rPr>
                <w:b/>
                <w:bCs/>
                <w:i/>
                <w:iCs/>
              </w:rPr>
              <w:t>S</w:t>
            </w:r>
            <w:r>
              <w:t xml:space="preserve">.  </w:t>
            </w:r>
          </w:p>
          <w:p w:rsidR="00812F48" w:rsidRDefault="00A54DF9">
            <w:pPr>
              <w:pStyle w:val="NormalWeb"/>
            </w:pPr>
            <w:r>
              <w:t xml:space="preserve">La puesta a punto de la antena es extremadamente simple si se posee un medidor de ondas estacionarias. Bastará aplicar el medidor en serie con el cable coaxial de conexión con el transmisor, fijar progresivamente la abrazadera </w:t>
            </w:r>
            <w:r>
              <w:rPr>
                <w:b/>
                <w:bCs/>
                <w:i/>
                <w:iCs/>
              </w:rPr>
              <w:t>A</w:t>
            </w:r>
            <w:r>
              <w:t xml:space="preserve"> </w:t>
            </w:r>
            <w:proofErr w:type="spellStart"/>
            <w:r>
              <w:t>a</w:t>
            </w:r>
            <w:proofErr w:type="spellEnd"/>
            <w:r>
              <w:t xml:space="preserve"> lo largo del tubo </w:t>
            </w:r>
            <w:r>
              <w:rPr>
                <w:b/>
                <w:bCs/>
                <w:i/>
                <w:iCs/>
              </w:rPr>
              <w:t>M</w:t>
            </w:r>
            <w:r>
              <w:t xml:space="preserve">, hasta obtener que el instrumento indique cero. En este punto, la adaptación para la gama de frecuencias que se desee, se habrá conseguido. Si girando </w:t>
            </w:r>
            <w:r>
              <w:rPr>
                <w:b/>
                <w:bCs/>
                <w:i/>
                <w:iCs/>
              </w:rPr>
              <w:t>M</w:t>
            </w:r>
            <w:r>
              <w:t xml:space="preserve"> no se obtuviese una perfecta indicación de cero se puede intervenir en la longitud de la antena, moviendo el último elemento, dejándola a 477 o 485 cm, y luego girar nuevamente </w:t>
            </w:r>
            <w:r>
              <w:rPr>
                <w:b/>
                <w:bCs/>
                <w:i/>
                <w:iCs/>
              </w:rPr>
              <w:t>M</w:t>
            </w:r>
            <w:r>
              <w:t xml:space="preserve">, hasta obtener la deseada indicación de cero.  </w:t>
            </w:r>
          </w:p>
          <w:p w:rsidR="00812F48" w:rsidRDefault="00A54DF9">
            <w:pPr>
              <w:pStyle w:val="NormalWeb"/>
            </w:pPr>
            <w:r>
              <w:t xml:space="preserve">Una vez realizada la adaptación, o sea que se ha proporcionado a la impedancia de antena el valor requerido, se deberá fijar de un modo estable </w:t>
            </w:r>
            <w:r>
              <w:rPr>
                <w:b/>
                <w:bCs/>
                <w:i/>
                <w:iCs/>
              </w:rPr>
              <w:t>A</w:t>
            </w:r>
            <w:r>
              <w:t xml:space="preserve"> en el círculo </w:t>
            </w:r>
            <w:r>
              <w:rPr>
                <w:b/>
                <w:bCs/>
                <w:i/>
                <w:iCs/>
              </w:rPr>
              <w:t>M</w:t>
            </w:r>
            <w:r>
              <w:t xml:space="preserve">. En estas condiciones, la antena estará preparada para transmitir y para recibir las señales en la banda de los 11 metros.  </w:t>
            </w:r>
          </w:p>
          <w:p w:rsidR="00812F48" w:rsidRDefault="00A54DF9">
            <w:pPr>
              <w:pStyle w:val="NormalWeb"/>
            </w:pPr>
            <w:r>
              <w:t xml:space="preserve">El borne para cable coaxial se fija, como ya se ha visto, en el Centro de la abrazadera </w:t>
            </w:r>
            <w:r>
              <w:rPr>
                <w:b/>
                <w:bCs/>
                <w:i/>
                <w:iCs/>
              </w:rPr>
              <w:t>G</w:t>
            </w:r>
            <w:r>
              <w:t xml:space="preserve">. El terminal central del mismo se soldará con el hilo </w:t>
            </w:r>
            <w:r>
              <w:rPr>
                <w:b/>
                <w:bCs/>
                <w:i/>
                <w:iCs/>
              </w:rPr>
              <w:t>E</w:t>
            </w:r>
            <w:r>
              <w:t xml:space="preserve"> que se conecta al adaptador </w:t>
            </w:r>
            <w:proofErr w:type="spellStart"/>
            <w:r>
              <w:t>cirnular</w:t>
            </w:r>
            <w:proofErr w:type="spellEnd"/>
            <w:r>
              <w:t xml:space="preserve"> </w:t>
            </w:r>
            <w:r>
              <w:rPr>
                <w:b/>
                <w:bCs/>
                <w:i/>
                <w:iCs/>
              </w:rPr>
              <w:t>M</w:t>
            </w:r>
            <w:r>
              <w:t xml:space="preserve">. (Ver siguiente figura).  </w:t>
            </w:r>
          </w:p>
          <w:p w:rsidR="00812F48" w:rsidRDefault="00A54DF9">
            <w:pPr>
              <w:pStyle w:val="NormalWeb"/>
            </w:pPr>
            <w:r>
              <w:rPr>
                <w:noProof/>
              </w:rPr>
              <w:drawing>
                <wp:inline distT="0" distB="0" distL="0" distR="0">
                  <wp:extent cx="3810000" cy="2400300"/>
                  <wp:effectExtent l="19050" t="0" r="0" b="0"/>
                  <wp:docPr id="35" name="Imagen 35" descr="Borne para Cable Coax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rne para Cable Coaxial"/>
                          <pic:cNvPicPr>
                            <a:picLocks noChangeAspect="1" noChangeArrowheads="1"/>
                          </pic:cNvPicPr>
                        </pic:nvPicPr>
                        <pic:blipFill>
                          <a:blip r:embed="rId21" cstate="print"/>
                          <a:srcRect/>
                          <a:stretch>
                            <a:fillRect/>
                          </a:stretch>
                        </pic:blipFill>
                        <pic:spPr bwMode="auto">
                          <a:xfrm>
                            <a:off x="0" y="0"/>
                            <a:ext cx="3810000" cy="2400300"/>
                          </a:xfrm>
                          <a:prstGeom prst="rect">
                            <a:avLst/>
                          </a:prstGeom>
                          <a:noFill/>
                          <a:ln w="9525">
                            <a:noFill/>
                            <a:miter lim="800000"/>
                            <a:headEnd/>
                            <a:tailEnd/>
                          </a:ln>
                        </pic:spPr>
                      </pic:pic>
                    </a:graphicData>
                  </a:graphic>
                </wp:inline>
              </w:drawing>
            </w:r>
            <w:r>
              <w:t xml:space="preserve">  </w:t>
            </w:r>
          </w:p>
          <w:p w:rsidR="00812F48" w:rsidRDefault="00812F48">
            <w:pPr>
              <w:pStyle w:val="NormalWeb"/>
            </w:pPr>
          </w:p>
        </w:tc>
      </w:tr>
    </w:tbl>
    <w:p w:rsidR="00812F48" w:rsidRDefault="00A54DF9">
      <w:pPr>
        <w:pStyle w:val="NormalWeb"/>
        <w:jc w:val="center"/>
      </w:pPr>
      <w:r>
        <w:t> </w:t>
      </w:r>
    </w:p>
    <w:tbl>
      <w:tblPr>
        <w:tblW w:w="0" w:type="auto"/>
        <w:jc w:val="center"/>
        <w:tblCellSpacing w:w="15" w:type="dxa"/>
        <w:tblCellMar>
          <w:top w:w="15" w:type="dxa"/>
          <w:left w:w="15" w:type="dxa"/>
          <w:bottom w:w="15" w:type="dxa"/>
          <w:right w:w="15" w:type="dxa"/>
        </w:tblCellMar>
        <w:tblLook w:val="04A0"/>
      </w:tblPr>
      <w:tblGrid>
        <w:gridCol w:w="96"/>
      </w:tblGrid>
      <w:tr w:rsidR="00812F48">
        <w:trPr>
          <w:tblCellSpacing w:w="15" w:type="dxa"/>
          <w:jc w:val="center"/>
        </w:trPr>
        <w:tc>
          <w:tcPr>
            <w:tcW w:w="0" w:type="auto"/>
            <w:vAlign w:val="center"/>
            <w:hideMark/>
          </w:tcPr>
          <w:p w:rsidR="00812F48" w:rsidRDefault="00812F48">
            <w:pPr>
              <w:jc w:val="center"/>
              <w:rPr>
                <w:rFonts w:eastAsia="Times New Roman"/>
              </w:rPr>
            </w:pPr>
          </w:p>
        </w:tc>
      </w:tr>
    </w:tbl>
    <w:p w:rsidR="00812F48" w:rsidRDefault="00812F48">
      <w:pPr>
        <w:rPr>
          <w:rFonts w:eastAsia="Times New Roman"/>
        </w:rPr>
      </w:pPr>
    </w:p>
    <w:sectPr w:rsidR="00812F48" w:rsidSect="00812F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08"/>
  <w:hyphenationZone w:val="425"/>
  <w:noPunctuationKerning/>
  <w:characterSpacingControl w:val="doNotCompress"/>
  <w:compat/>
  <w:rsids>
    <w:rsidRoot w:val="002308E8"/>
    <w:rsid w:val="002308E8"/>
    <w:rsid w:val="00523D7C"/>
    <w:rsid w:val="00812F48"/>
    <w:rsid w:val="00A54DF9"/>
    <w:rsid w:val="00F7696F"/>
    <w:rsid w:val="00FC30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48"/>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12F48"/>
    <w:rPr>
      <w:color w:val="0000FF"/>
      <w:u w:val="single"/>
    </w:rPr>
  </w:style>
  <w:style w:type="character" w:styleId="Hipervnculovisitado">
    <w:name w:val="FollowedHyperlink"/>
    <w:basedOn w:val="Fuentedeprrafopredeter"/>
    <w:uiPriority w:val="99"/>
    <w:semiHidden/>
    <w:unhideWhenUsed/>
    <w:rsid w:val="00812F48"/>
    <w:rPr>
      <w:color w:val="800080"/>
      <w:u w:val="single"/>
    </w:rPr>
  </w:style>
  <w:style w:type="paragraph" w:customStyle="1" w:styleId="mwsb">
    <w:name w:val="mwsb"/>
    <w:basedOn w:val="Normal"/>
    <w:rsid w:val="00812F48"/>
    <w:pPr>
      <w:pBdr>
        <w:top w:val="single" w:sz="4" w:space="0" w:color="3366CC"/>
        <w:left w:val="single" w:sz="4" w:space="0" w:color="3366CC"/>
        <w:bottom w:val="single" w:sz="4" w:space="0" w:color="3366CC"/>
        <w:right w:val="single" w:sz="4" w:space="0" w:color="3366CC"/>
      </w:pBdr>
      <w:shd w:val="clear" w:color="auto" w:fill="3366CC"/>
      <w:spacing w:before="100" w:beforeAutospacing="1" w:after="100" w:afterAutospacing="1"/>
    </w:pPr>
  </w:style>
  <w:style w:type="paragraph" w:customStyle="1" w:styleId="mwst">
    <w:name w:val="mwst"/>
    <w:basedOn w:val="Normal"/>
    <w:rsid w:val="00812F48"/>
    <w:pPr>
      <w:shd w:val="clear" w:color="auto" w:fill="FFFFFF"/>
      <w:spacing w:before="100" w:beforeAutospacing="1" w:after="100" w:afterAutospacing="1"/>
    </w:pPr>
    <w:rPr>
      <w:rFonts w:ascii="Arial" w:hAnsi="Arial" w:cs="Arial"/>
      <w:color w:val="0000FF"/>
      <w:sz w:val="16"/>
      <w:szCs w:val="16"/>
    </w:rPr>
  </w:style>
  <w:style w:type="paragraph" w:styleId="z-Principiodelformulario">
    <w:name w:val="HTML Top of Form"/>
    <w:basedOn w:val="Normal"/>
    <w:next w:val="Normal"/>
    <w:link w:val="z-PrincipiodelformularioCar"/>
    <w:hidden/>
    <w:uiPriority w:val="99"/>
    <w:semiHidden/>
    <w:unhideWhenUsed/>
    <w:rsid w:val="00812F4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812F48"/>
    <w:rPr>
      <w:rFonts w:ascii="Arial" w:eastAsiaTheme="minorEastAsia" w:hAnsi="Arial" w:cs="Arial"/>
      <w:vanish/>
      <w:sz w:val="16"/>
      <w:szCs w:val="16"/>
    </w:rPr>
  </w:style>
  <w:style w:type="paragraph" w:styleId="z-Finaldelformulario">
    <w:name w:val="HTML Bottom of Form"/>
    <w:basedOn w:val="Normal"/>
    <w:next w:val="Normal"/>
    <w:link w:val="z-FinaldelformularioCar"/>
    <w:hidden/>
    <w:uiPriority w:val="99"/>
    <w:unhideWhenUsed/>
    <w:rsid w:val="00812F4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12F48"/>
    <w:rPr>
      <w:rFonts w:ascii="Arial" w:eastAsiaTheme="minorEastAsia" w:hAnsi="Arial" w:cs="Arial"/>
      <w:vanish/>
      <w:sz w:val="16"/>
      <w:szCs w:val="16"/>
    </w:rPr>
  </w:style>
  <w:style w:type="paragraph" w:styleId="NormalWeb">
    <w:name w:val="Normal (Web)"/>
    <w:basedOn w:val="Normal"/>
    <w:uiPriority w:val="99"/>
    <w:unhideWhenUsed/>
    <w:rsid w:val="00812F48"/>
    <w:pPr>
      <w:spacing w:before="100" w:beforeAutospacing="1" w:after="100" w:afterAutospacing="1"/>
    </w:pPr>
  </w:style>
  <w:style w:type="character" w:styleId="Textoennegrita">
    <w:name w:val="Strong"/>
    <w:basedOn w:val="Fuentedeprrafopredeter"/>
    <w:uiPriority w:val="22"/>
    <w:qFormat/>
    <w:rsid w:val="00812F48"/>
    <w:rPr>
      <w:b/>
      <w:bCs/>
    </w:rPr>
  </w:style>
  <w:style w:type="paragraph" w:styleId="Textodeglobo">
    <w:name w:val="Balloon Text"/>
    <w:basedOn w:val="Normal"/>
    <w:link w:val="TextodegloboCar"/>
    <w:uiPriority w:val="99"/>
    <w:semiHidden/>
    <w:unhideWhenUsed/>
    <w:rsid w:val="00A54DF9"/>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DF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429073">
      <w:marLeft w:val="0"/>
      <w:marRight w:val="0"/>
      <w:marTop w:val="27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hyperlink" Target="javascript:void%20(sideFrameOff())" TargetMode="Externa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3901</Words>
  <Characters>21460</Characters>
  <Application>Microsoft Office Word</Application>
  <DocSecurity>0</DocSecurity>
  <Lines>178</Lines>
  <Paragraphs>50</Paragraphs>
  <ScaleCrop>false</ScaleCrop>
  <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Antena</dc:title>
  <dc:creator>jose</dc:creator>
  <cp:lastModifiedBy>jose</cp:lastModifiedBy>
  <cp:revision>2</cp:revision>
  <dcterms:created xsi:type="dcterms:W3CDTF">2009-12-06T09:00:00Z</dcterms:created>
  <dcterms:modified xsi:type="dcterms:W3CDTF">2009-12-06T09:00:00Z</dcterms:modified>
</cp:coreProperties>
</file>