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2A" w:rsidRPr="0044422A" w:rsidRDefault="0044422A" w:rsidP="0044422A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44422A" w:rsidRPr="0044422A">
        <w:trPr>
          <w:jc w:val="center"/>
        </w:trPr>
        <w:tc>
          <w:tcPr>
            <w:tcW w:w="0" w:type="auto"/>
            <w:vAlign w:val="center"/>
            <w:hideMark/>
          </w:tcPr>
          <w:p w:rsidR="0044422A" w:rsidRPr="0044422A" w:rsidRDefault="0044422A" w:rsidP="004442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4422A">
              <w:rPr>
                <w:rFonts w:ascii="Arial" w:eastAsia="Times New Roman" w:hAnsi="Arial" w:cs="Arial"/>
                <w:b/>
                <w:bCs/>
                <w:color w:val="CC0000"/>
                <w:sz w:val="36"/>
                <w:lang w:eastAsia="es-ES"/>
              </w:rPr>
              <w:t xml:space="preserve">!! SIN RADIALES Y FIBRA DE </w:t>
            </w:r>
            <w:proofErr w:type="gramStart"/>
            <w:r w:rsidRPr="0044422A">
              <w:rPr>
                <w:rFonts w:ascii="Arial" w:eastAsia="Times New Roman" w:hAnsi="Arial" w:cs="Arial"/>
                <w:b/>
                <w:bCs/>
                <w:color w:val="CC0000"/>
                <w:sz w:val="36"/>
                <w:lang w:eastAsia="es-ES"/>
              </w:rPr>
              <w:t>VIDRIO !!</w:t>
            </w:r>
            <w:proofErr w:type="gramEnd"/>
          </w:p>
        </w:tc>
      </w:tr>
      <w:tr w:rsidR="0044422A" w:rsidRPr="0044422A">
        <w:trPr>
          <w:jc w:val="center"/>
        </w:trPr>
        <w:tc>
          <w:tcPr>
            <w:tcW w:w="0" w:type="auto"/>
            <w:vAlign w:val="center"/>
            <w:hideMark/>
          </w:tcPr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44422A" w:rsidRPr="0044422A">
        <w:trPr>
          <w:jc w:val="center"/>
        </w:trPr>
        <w:tc>
          <w:tcPr>
            <w:tcW w:w="0" w:type="auto"/>
            <w:vAlign w:val="center"/>
            <w:hideMark/>
          </w:tcPr>
          <w:p w:rsidR="0044422A" w:rsidRPr="0044422A" w:rsidRDefault="0044422A" w:rsidP="0044422A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eastAsia="es-ES"/>
              </w:rPr>
            </w:pPr>
            <w:r w:rsidRPr="0044422A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eastAsia="es-ES"/>
              </w:rPr>
              <w:t>Lafayette CBS-18</w:t>
            </w:r>
          </w:p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4422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Lafayette CBS-18. Antena fibra de vidrio 26-30 </w:t>
            </w:r>
            <w:proofErr w:type="spellStart"/>
            <w:r w:rsidRPr="0044422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Mhz.</w:t>
            </w:r>
            <w:proofErr w:type="spellEnd"/>
            <w:r w:rsidRPr="0044422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1/2 onda.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s-ES"/>
              </w:rPr>
              <w:br/>
            </w:r>
            <w:r w:rsidRPr="0044422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Antena de Alta </w:t>
            </w:r>
            <w:proofErr w:type="gramStart"/>
            <w:r w:rsidRPr="0044422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Calidad ,</w:t>
            </w:r>
            <w:proofErr w:type="gramEnd"/>
            <w:r w:rsidRPr="0044422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 xml:space="preserve"> completamente construida en Fibra de Vidrio para clientes que exigen una alta flexibilidad y resistencia al viento.</w:t>
            </w:r>
          </w:p>
        </w:tc>
      </w:tr>
    </w:tbl>
    <w:p w:rsidR="0044422A" w:rsidRPr="0044422A" w:rsidRDefault="0044422A" w:rsidP="0044422A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44422A" w:rsidRPr="0044422A">
        <w:trPr>
          <w:jc w:val="center"/>
        </w:trPr>
        <w:tc>
          <w:tcPr>
            <w:tcW w:w="0" w:type="auto"/>
            <w:vAlign w:val="center"/>
            <w:hideMark/>
          </w:tcPr>
          <w:p w:rsidR="0044422A" w:rsidRPr="0044422A" w:rsidRDefault="0044422A" w:rsidP="004442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784860" cy="5236210"/>
                  <wp:effectExtent l="19050" t="0" r="0" b="0"/>
                  <wp:docPr id="1" name="Imagen 1" descr="http://www.locuradigital.com/images_upload/CBS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CBS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23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2A" w:rsidRPr="0044422A">
        <w:trPr>
          <w:jc w:val="center"/>
        </w:trPr>
        <w:tc>
          <w:tcPr>
            <w:tcW w:w="0" w:type="auto"/>
            <w:vAlign w:val="center"/>
            <w:hideMark/>
          </w:tcPr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44422A" w:rsidRPr="0044422A">
        <w:trPr>
          <w:jc w:val="center"/>
        </w:trPr>
        <w:tc>
          <w:tcPr>
            <w:tcW w:w="0" w:type="auto"/>
            <w:vAlign w:val="center"/>
            <w:hideMark/>
          </w:tcPr>
          <w:p w:rsidR="0044422A" w:rsidRPr="0044422A" w:rsidRDefault="0044422A" w:rsidP="004442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6003925" cy="4718685"/>
                  <wp:effectExtent l="19050" t="0" r="0" b="0"/>
                  <wp:docPr id="2" name="Imagen 2" descr="http://www.locuradigital.com/images_upload/CBS-18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ocuradigital.com/images_upload/CBS-18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925" cy="471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2A" w:rsidRPr="0044422A">
        <w:trPr>
          <w:jc w:val="center"/>
        </w:trPr>
        <w:tc>
          <w:tcPr>
            <w:tcW w:w="0" w:type="auto"/>
            <w:vAlign w:val="center"/>
            <w:hideMark/>
          </w:tcPr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44422A" w:rsidRPr="0044422A" w:rsidRDefault="0044422A" w:rsidP="0044422A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7204"/>
      </w:tblGrid>
      <w:tr w:rsidR="0044422A" w:rsidRPr="0044422A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lang w:eastAsia="es-ES"/>
              </w:rPr>
            </w:pPr>
          </w:p>
        </w:tc>
      </w:tr>
      <w:tr w:rsidR="0044422A" w:rsidRPr="0044422A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44422A" w:rsidRPr="0044422A" w:rsidRDefault="0044422A" w:rsidP="0044422A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44422A" w:rsidRPr="0044422A">
        <w:trPr>
          <w:jc w:val="center"/>
        </w:trPr>
        <w:tc>
          <w:tcPr>
            <w:tcW w:w="0" w:type="auto"/>
            <w:vAlign w:val="center"/>
            <w:hideMark/>
          </w:tcPr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44422A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Frecuencias de trabajo 26 - 31 </w:t>
            </w:r>
            <w:proofErr w:type="spellStart"/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>Mhz.</w:t>
            </w:r>
            <w:proofErr w:type="spellEnd"/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 </w:t>
            </w:r>
          </w:p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44422A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1/2 Onda </w:t>
            </w:r>
          </w:p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44422A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Longitud 540 cm. </w:t>
            </w:r>
          </w:p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44422A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SWR. 1.5:1 </w:t>
            </w:r>
          </w:p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44422A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Potencia Max. 2000W. </w:t>
            </w:r>
          </w:p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44422A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Ganancia 9.9 </w:t>
            </w:r>
            <w:proofErr w:type="spellStart"/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>dBi</w:t>
            </w:r>
            <w:proofErr w:type="spellEnd"/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. </w:t>
            </w:r>
          </w:p>
          <w:p w:rsidR="0044422A" w:rsidRPr="0044422A" w:rsidRDefault="0044422A" w:rsidP="0044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es-ES"/>
              </w:rPr>
            </w:pPr>
            <w:r w:rsidRPr="0044422A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Peso 2,27 </w:t>
            </w:r>
            <w:proofErr w:type="spellStart"/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>Kgs</w:t>
            </w:r>
            <w:proofErr w:type="spellEnd"/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 </w:t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br/>
            </w:r>
            <w:r w:rsidRPr="0044422A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CONECTOR PL HEMBRA </w:t>
            </w:r>
          </w:p>
          <w:p w:rsidR="0044422A" w:rsidRPr="0044422A" w:rsidRDefault="0044422A" w:rsidP="004442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4422A">
              <w:rPr>
                <w:rFonts w:ascii="Verdana" w:eastAsia="Times New Roman" w:hAnsi="Symbol" w:cs="Times New Roman"/>
                <w:color w:val="333333"/>
                <w:sz w:val="19"/>
                <w:szCs w:val="19"/>
                <w:lang w:eastAsia="es-ES"/>
              </w:rPr>
              <w:t></w:t>
            </w:r>
            <w:r w:rsidRPr="0044422A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 </w:t>
            </w:r>
          </w:p>
        </w:tc>
      </w:tr>
    </w:tbl>
    <w:p w:rsidR="004D3971" w:rsidRDefault="004D3971"/>
    <w:sectPr w:rsidR="004D3971" w:rsidSect="004D3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422A"/>
    <w:rsid w:val="0044422A"/>
    <w:rsid w:val="004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71"/>
  </w:style>
  <w:style w:type="paragraph" w:styleId="Ttulo2">
    <w:name w:val="heading 2"/>
    <w:basedOn w:val="Normal"/>
    <w:link w:val="Ttulo2Car"/>
    <w:uiPriority w:val="9"/>
    <w:qFormat/>
    <w:rsid w:val="00444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42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44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4422A"/>
    <w:rPr>
      <w:b/>
      <w:bCs/>
    </w:rPr>
  </w:style>
  <w:style w:type="character" w:customStyle="1" w:styleId="gc37">
    <w:name w:val="gc37"/>
    <w:basedOn w:val="Fuentedeprrafopredeter"/>
    <w:rsid w:val="0044422A"/>
  </w:style>
  <w:style w:type="character" w:customStyle="1" w:styleId="orange1">
    <w:name w:val="orange1"/>
    <w:basedOn w:val="Fuentedeprrafopredeter"/>
    <w:rsid w:val="0044422A"/>
    <w:rPr>
      <w:rFonts w:ascii="Verdana" w:hAnsi="Verdana" w:hint="default"/>
      <w:b/>
      <w:bCs/>
      <w:i w:val="0"/>
      <w:iCs w:val="0"/>
      <w:strike w:val="0"/>
      <w:dstrike w:val="0"/>
      <w:color w:val="FF6633"/>
      <w:sz w:val="16"/>
      <w:szCs w:val="16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> 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2012-09-13T12:19:00Z</dcterms:created>
  <dcterms:modified xsi:type="dcterms:W3CDTF">2012-09-13T12:19:00Z</dcterms:modified>
</cp:coreProperties>
</file>