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19A" w:rsidRPr="00D1319A" w:rsidRDefault="00D1319A" w:rsidP="00D1319A">
      <w:pPr>
        <w:shd w:val="clear" w:color="auto" w:fill="FFFFFF"/>
        <w:spacing w:after="47" w:line="288" w:lineRule="atLeast"/>
        <w:outlineLvl w:val="0"/>
        <w:rPr>
          <w:rFonts w:ascii="Arial" w:eastAsia="Times New Roman" w:hAnsi="Arial" w:cs="Arial"/>
          <w:b/>
          <w:bCs/>
          <w:color w:val="333333"/>
          <w:kern w:val="36"/>
          <w:sz w:val="24"/>
          <w:szCs w:val="24"/>
          <w:lang w:eastAsia="es-ES"/>
        </w:rPr>
      </w:pPr>
      <w:r w:rsidRPr="00D1319A">
        <w:rPr>
          <w:rFonts w:ascii="Arial" w:eastAsia="Times New Roman" w:hAnsi="Arial" w:cs="Arial"/>
          <w:b/>
          <w:bCs/>
          <w:color w:val="333333"/>
          <w:kern w:val="36"/>
          <w:sz w:val="24"/>
          <w:szCs w:val="24"/>
          <w:lang w:eastAsia="es-ES"/>
        </w:rPr>
        <w:t>Qué ver en Noia: dos iglesias imprescindibles</w:t>
      </w:r>
    </w:p>
    <w:p w:rsidR="00D1319A" w:rsidRPr="00D1319A" w:rsidRDefault="00D1319A" w:rsidP="00D1319A">
      <w:pPr>
        <w:shd w:val="clear" w:color="auto" w:fill="FFFFFF"/>
        <w:spacing w:after="94" w:line="384" w:lineRule="atLeast"/>
        <w:rPr>
          <w:rFonts w:ascii="Arial" w:eastAsia="Times New Roman" w:hAnsi="Arial" w:cs="Arial"/>
          <w:color w:val="666666"/>
          <w:sz w:val="11"/>
          <w:szCs w:val="11"/>
          <w:lang w:eastAsia="es-ES"/>
        </w:rPr>
      </w:pPr>
      <w:r w:rsidRPr="00D1319A">
        <w:rPr>
          <w:rFonts w:ascii="Arial" w:eastAsia="Times New Roman" w:hAnsi="Arial" w:cs="Arial"/>
          <w:color w:val="666666"/>
          <w:sz w:val="11"/>
          <w:szCs w:val="11"/>
          <w:lang w:eastAsia="es-ES"/>
        </w:rPr>
        <w:t xml:space="preserve">28 jul, 2013 - Por </w:t>
      </w:r>
      <w:hyperlink r:id="rId4" w:tooltip="Entradas de Edurne Baines" w:history="1">
        <w:r w:rsidRPr="00D1319A">
          <w:rPr>
            <w:rFonts w:ascii="Arial" w:eastAsia="Times New Roman" w:hAnsi="Arial" w:cs="Arial"/>
            <w:color w:val="EC651B"/>
            <w:sz w:val="11"/>
            <w:lang w:eastAsia="es-ES"/>
          </w:rPr>
          <w:t>Edurne Baines</w:t>
        </w:r>
      </w:hyperlink>
      <w:r w:rsidRPr="00D1319A">
        <w:rPr>
          <w:rFonts w:ascii="Arial" w:eastAsia="Times New Roman" w:hAnsi="Arial" w:cs="Arial"/>
          <w:color w:val="666666"/>
          <w:sz w:val="11"/>
          <w:szCs w:val="11"/>
          <w:lang w:eastAsia="es-ES"/>
        </w:rPr>
        <w:t xml:space="preserve"> - </w:t>
      </w:r>
      <w:hyperlink r:id="rId5" w:anchor="respond" w:tooltip="Comentarios en Qué ver en Noia: dos iglesias imprescindibles" w:history="1">
        <w:r w:rsidRPr="00D1319A">
          <w:rPr>
            <w:rFonts w:ascii="Arial" w:eastAsia="Times New Roman" w:hAnsi="Arial" w:cs="Arial"/>
            <w:color w:val="EC651B"/>
            <w:sz w:val="11"/>
            <w:lang w:eastAsia="es-ES"/>
          </w:rPr>
          <w:t>0 comentarios</w:t>
        </w:r>
      </w:hyperlink>
      <w:r w:rsidRPr="00D1319A">
        <w:rPr>
          <w:rFonts w:ascii="Arial" w:eastAsia="Times New Roman" w:hAnsi="Arial" w:cs="Arial"/>
          <w:color w:val="666666"/>
          <w:sz w:val="11"/>
          <w:szCs w:val="11"/>
          <w:lang w:eastAsia="es-ES"/>
        </w:rPr>
        <w:t xml:space="preserve"> </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drawing>
          <wp:inline distT="0" distB="0" distL="0" distR="0">
            <wp:extent cx="5801360" cy="3675380"/>
            <wp:effectExtent l="19050" t="0" r="8890" b="0"/>
            <wp:docPr id="1" name="Imagen 1" descr="Vista de Noia desde el río, con la iglesia de San Martiño en lo alt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de Noia desde el río, con la iglesia de San Martiño en lo alto.">
                      <a:hlinkClick r:id="rId6"/>
                    </pic:cNvPr>
                    <pic:cNvPicPr>
                      <a:picLocks noChangeAspect="1" noChangeArrowheads="1"/>
                    </pic:cNvPicPr>
                  </pic:nvPicPr>
                  <pic:blipFill>
                    <a:blip r:embed="rId7" cstate="print"/>
                    <a:srcRect/>
                    <a:stretch>
                      <a:fillRect/>
                    </a:stretch>
                  </pic:blipFill>
                  <pic:spPr bwMode="auto">
                    <a:xfrm>
                      <a:off x="0" y="0"/>
                      <a:ext cx="5801360" cy="3675380"/>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Vista de Noia desde el río, con la iglesia de San Martiño en lo alto.</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De la localidad de Noia se pueden resaltar muchos detalles: sus </w:t>
      </w:r>
      <w:r w:rsidRPr="00D1319A">
        <w:rPr>
          <w:rFonts w:ascii="Arial" w:eastAsia="Times New Roman" w:hAnsi="Arial" w:cs="Arial"/>
          <w:b/>
          <w:bCs/>
          <w:color w:val="333333"/>
          <w:sz w:val="13"/>
          <w:lang w:eastAsia="es-ES"/>
        </w:rPr>
        <w:t>empanadas de berberecho con masa de maíz</w:t>
      </w:r>
      <w:r w:rsidRPr="00D1319A">
        <w:rPr>
          <w:rFonts w:ascii="Arial" w:eastAsia="Times New Roman" w:hAnsi="Arial" w:cs="Arial"/>
          <w:color w:val="333333"/>
          <w:sz w:val="13"/>
          <w:szCs w:val="13"/>
          <w:lang w:eastAsia="es-ES"/>
        </w:rPr>
        <w:t xml:space="preserve">; sus numerosas pastelerías; que fue </w:t>
      </w:r>
      <w:r w:rsidRPr="00D1319A">
        <w:rPr>
          <w:rFonts w:ascii="Arial" w:eastAsia="Times New Roman" w:hAnsi="Arial" w:cs="Arial"/>
          <w:b/>
          <w:bCs/>
          <w:color w:val="333333"/>
          <w:sz w:val="13"/>
          <w:lang w:eastAsia="es-ES"/>
        </w:rPr>
        <w:t>villa de zapateros</w:t>
      </w:r>
      <w:r w:rsidRPr="00D1319A">
        <w:rPr>
          <w:rFonts w:ascii="Arial" w:eastAsia="Times New Roman" w:hAnsi="Arial" w:cs="Arial"/>
          <w:color w:val="333333"/>
          <w:sz w:val="13"/>
          <w:szCs w:val="13"/>
          <w:lang w:eastAsia="es-ES"/>
        </w:rPr>
        <w:t xml:space="preserve"> y también de carniceros —aunque históricamente éste fue un gremio mal visto—; que es la</w:t>
      </w:r>
      <w:r w:rsidRPr="00D1319A">
        <w:rPr>
          <w:rFonts w:ascii="Arial" w:eastAsia="Times New Roman" w:hAnsi="Arial" w:cs="Arial"/>
          <w:b/>
          <w:bCs/>
          <w:color w:val="333333"/>
          <w:sz w:val="13"/>
          <w:lang w:eastAsia="es-ES"/>
        </w:rPr>
        <w:t xml:space="preserve"> cuna de los poetas Antón Avilés de Taramancos y María Mariño, “la Costurera”</w:t>
      </w:r>
      <w:r w:rsidRPr="00D1319A">
        <w:rPr>
          <w:rFonts w:ascii="Arial" w:eastAsia="Times New Roman" w:hAnsi="Arial" w:cs="Arial"/>
          <w:color w:val="333333"/>
          <w:sz w:val="13"/>
          <w:szCs w:val="13"/>
          <w:lang w:eastAsia="es-ES"/>
        </w:rPr>
        <w:t xml:space="preserve">, o que su localización geográfica, en la desembocadura del río Tambre, la convirtió en la Edad Media en el </w:t>
      </w:r>
      <w:r w:rsidRPr="00D1319A">
        <w:rPr>
          <w:rFonts w:ascii="Arial" w:eastAsia="Times New Roman" w:hAnsi="Arial" w:cs="Arial"/>
          <w:b/>
          <w:bCs/>
          <w:color w:val="333333"/>
          <w:sz w:val="13"/>
          <w:lang w:eastAsia="es-ES"/>
        </w:rPr>
        <w:t>puerto de Santiago de Compostela</w:t>
      </w:r>
      <w:r w:rsidRPr="00D1319A">
        <w:rPr>
          <w:rFonts w:ascii="Arial" w:eastAsia="Times New Roman" w:hAnsi="Arial" w:cs="Arial"/>
          <w:color w:val="333333"/>
          <w:sz w:val="13"/>
          <w:szCs w:val="13"/>
          <w:lang w:eastAsia="es-ES"/>
        </w:rPr>
        <w:t>.</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lastRenderedPageBreak/>
        <w:drawing>
          <wp:inline distT="0" distB="0" distL="0" distR="0">
            <wp:extent cx="5801360" cy="3580130"/>
            <wp:effectExtent l="19050" t="0" r="8890" b="0"/>
            <wp:docPr id="2" name="Imagen 2" descr="Iglesia de San Francisco, junto al edificio del Ayuntamiento, construido sobre el claustro de los franciscan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lesia de San Francisco, junto al edificio del Ayuntamiento, construido sobre el claustro de los franciscanos.">
                      <a:hlinkClick r:id="rId8"/>
                    </pic:cNvPr>
                    <pic:cNvPicPr>
                      <a:picLocks noChangeAspect="1" noChangeArrowheads="1"/>
                    </pic:cNvPicPr>
                  </pic:nvPicPr>
                  <pic:blipFill>
                    <a:blip r:embed="rId9" cstate="print"/>
                    <a:srcRect/>
                    <a:stretch>
                      <a:fillRect/>
                    </a:stretch>
                  </pic:blipFill>
                  <pic:spPr bwMode="auto">
                    <a:xfrm>
                      <a:off x="0" y="0"/>
                      <a:ext cx="5801360" cy="3580130"/>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Iglesia de San Francisco, junto al edificio del Ayuntamiento, construido sobre el claustro de los franciscanos.</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Con todo, esta villa marinera cuenta su historia por los lindes de las leyendas, según las cuales o bien el </w:t>
      </w:r>
      <w:r w:rsidRPr="00D1319A">
        <w:rPr>
          <w:rFonts w:ascii="Arial" w:eastAsia="Times New Roman" w:hAnsi="Arial" w:cs="Arial"/>
          <w:b/>
          <w:bCs/>
          <w:color w:val="333333"/>
          <w:sz w:val="13"/>
          <w:lang w:eastAsia="es-ES"/>
        </w:rPr>
        <w:t>arca de Noé encalló en Noia</w:t>
      </w:r>
      <w:r w:rsidRPr="00D1319A">
        <w:rPr>
          <w:rFonts w:ascii="Arial" w:eastAsia="Times New Roman" w:hAnsi="Arial" w:cs="Arial"/>
          <w:color w:val="333333"/>
          <w:sz w:val="13"/>
          <w:szCs w:val="13"/>
          <w:lang w:eastAsia="es-ES"/>
        </w:rPr>
        <w:t xml:space="preserve"> y el patriarca se asentó, o bien mandó a su nieta Noela a poblar estas tierras tras el diluvio. Leyendas que inspiraron la</w:t>
      </w:r>
      <w:r w:rsidRPr="00D1319A">
        <w:rPr>
          <w:rFonts w:ascii="Arial" w:eastAsia="Times New Roman" w:hAnsi="Arial" w:cs="Arial"/>
          <w:b/>
          <w:bCs/>
          <w:color w:val="333333"/>
          <w:sz w:val="13"/>
          <w:lang w:eastAsia="es-ES"/>
        </w:rPr>
        <w:t xml:space="preserve"> novela histórica de Javier Sierra “El ángel perdido”</w:t>
      </w:r>
      <w:r w:rsidRPr="00D1319A">
        <w:rPr>
          <w:rFonts w:ascii="Arial" w:eastAsia="Times New Roman" w:hAnsi="Arial" w:cs="Arial"/>
          <w:color w:val="333333"/>
          <w:sz w:val="13"/>
          <w:szCs w:val="13"/>
          <w:lang w:eastAsia="es-ES"/>
        </w:rPr>
        <w:t xml:space="preserve">, y que nos conducen a visitar el </w:t>
      </w:r>
      <w:r w:rsidRPr="00D1319A">
        <w:rPr>
          <w:rFonts w:ascii="Arial" w:eastAsia="Times New Roman" w:hAnsi="Arial" w:cs="Arial"/>
          <w:b/>
          <w:bCs/>
          <w:color w:val="333333"/>
          <w:sz w:val="13"/>
          <w:lang w:eastAsia="es-ES"/>
        </w:rPr>
        <w:t>principal exponente del patrimonio histórico artístico de Noia: la iglesia de Santa María A Nova</w:t>
      </w:r>
      <w:r w:rsidRPr="00D1319A">
        <w:rPr>
          <w:rFonts w:ascii="Arial" w:eastAsia="Times New Roman" w:hAnsi="Arial" w:cs="Arial"/>
          <w:color w:val="333333"/>
          <w:sz w:val="13"/>
          <w:szCs w:val="13"/>
          <w:lang w:eastAsia="es-ES"/>
        </w:rPr>
        <w:t>.</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drawing>
          <wp:inline distT="0" distB="0" distL="0" distR="0">
            <wp:extent cx="5801360" cy="3723005"/>
            <wp:effectExtent l="19050" t="0" r="8890" b="0"/>
            <wp:docPr id="3" name="Imagen 3" descr="Lápida del Peregrino, la más famo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ápida del Peregrino, la más famosa.">
                      <a:hlinkClick r:id="rId10"/>
                    </pic:cNvPr>
                    <pic:cNvPicPr>
                      <a:picLocks noChangeAspect="1" noChangeArrowheads="1"/>
                    </pic:cNvPicPr>
                  </pic:nvPicPr>
                  <pic:blipFill>
                    <a:blip r:embed="rId11" cstate="print"/>
                    <a:srcRect/>
                    <a:stretch>
                      <a:fillRect/>
                    </a:stretch>
                  </pic:blipFill>
                  <pic:spPr bwMode="auto">
                    <a:xfrm>
                      <a:off x="0" y="0"/>
                      <a:ext cx="5801360" cy="3723005"/>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lastRenderedPageBreak/>
        <w:t>Lápida del Peregrino, la más famosa.</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b/>
          <w:bCs/>
          <w:color w:val="333333"/>
          <w:sz w:val="13"/>
          <w:lang w:eastAsia="es-ES"/>
        </w:rPr>
        <w:t>Santa María A Nova, hoy convertida en Museo,</w:t>
      </w:r>
      <w:r w:rsidRPr="00D1319A">
        <w:rPr>
          <w:rFonts w:ascii="Arial" w:eastAsia="Times New Roman" w:hAnsi="Arial" w:cs="Arial"/>
          <w:color w:val="333333"/>
          <w:sz w:val="13"/>
          <w:szCs w:val="13"/>
          <w:lang w:eastAsia="es-ES"/>
        </w:rPr>
        <w:t xml:space="preserve"> no es un lugar cualquiera. Prácticamente empotrada entre edificios de la calle Escultor Ferreiro, acoge </w:t>
      </w:r>
      <w:r w:rsidRPr="00D1319A">
        <w:rPr>
          <w:rFonts w:ascii="Arial" w:eastAsia="Times New Roman" w:hAnsi="Arial" w:cs="Arial"/>
          <w:b/>
          <w:bCs/>
          <w:color w:val="333333"/>
          <w:sz w:val="13"/>
          <w:lang w:eastAsia="es-ES"/>
        </w:rPr>
        <w:t>más de 500 lápidas funerarias de entre los siglos XIV y XVII</w:t>
      </w:r>
      <w:r w:rsidRPr="00D1319A">
        <w:rPr>
          <w:rFonts w:ascii="Arial" w:eastAsia="Times New Roman" w:hAnsi="Arial" w:cs="Arial"/>
          <w:color w:val="333333"/>
          <w:sz w:val="13"/>
          <w:szCs w:val="13"/>
          <w:lang w:eastAsia="es-ES"/>
        </w:rPr>
        <w:t>. Las mejor conservadas se exponen en su interior con sus correspondientes referencias, pero la mayoría se amontonan a la intemperie por la parte trasera de la iglesia. La verdad es que al menos en este recinto por el que se extiende el cementerio antiguo —el preferido por los noieses para su descanso eterno— cuesta pensar en que existan posibilidades reales para la conservación de estas antiquísimas losas con inscripciones ya prácticamente imperceptibles.</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No existe en toda Europa mayor aglomeración de lápidas antiguas, entre las que aparecen grabadas</w:t>
      </w:r>
      <w:r w:rsidRPr="00D1319A">
        <w:rPr>
          <w:rFonts w:ascii="Arial" w:eastAsia="Times New Roman" w:hAnsi="Arial" w:cs="Arial"/>
          <w:b/>
          <w:bCs/>
          <w:color w:val="333333"/>
          <w:sz w:val="13"/>
          <w:lang w:eastAsia="es-ES"/>
        </w:rPr>
        <w:t xml:space="preserve"> representaciones gremiales</w:t>
      </w:r>
      <w:r w:rsidRPr="00D1319A">
        <w:rPr>
          <w:rFonts w:ascii="Arial" w:eastAsia="Times New Roman" w:hAnsi="Arial" w:cs="Arial"/>
          <w:color w:val="333333"/>
          <w:sz w:val="13"/>
          <w:szCs w:val="13"/>
          <w:lang w:eastAsia="es-ES"/>
        </w:rPr>
        <w:t xml:space="preserve"> (instrumentos de trabajo de zapateros, herreros, sastres, marineros, carniceros…), </w:t>
      </w:r>
      <w:r w:rsidRPr="00D1319A">
        <w:rPr>
          <w:rFonts w:ascii="Arial" w:eastAsia="Times New Roman" w:hAnsi="Arial" w:cs="Arial"/>
          <w:b/>
          <w:bCs/>
          <w:color w:val="333333"/>
          <w:sz w:val="13"/>
          <w:lang w:eastAsia="es-ES"/>
        </w:rPr>
        <w:t>marcas familiares, motivos heráldicos y figuras humanas</w:t>
      </w:r>
      <w:r w:rsidRPr="00D1319A">
        <w:rPr>
          <w:rFonts w:ascii="Arial" w:eastAsia="Times New Roman" w:hAnsi="Arial" w:cs="Arial"/>
          <w:color w:val="333333"/>
          <w:sz w:val="13"/>
          <w:szCs w:val="13"/>
          <w:lang w:eastAsia="es-ES"/>
        </w:rPr>
        <w:t xml:space="preserve">. La más famosa es la mal llamada </w:t>
      </w:r>
      <w:r w:rsidRPr="00D1319A">
        <w:rPr>
          <w:rFonts w:ascii="Arial" w:eastAsia="Times New Roman" w:hAnsi="Arial" w:cs="Arial"/>
          <w:b/>
          <w:bCs/>
          <w:color w:val="333333"/>
          <w:sz w:val="13"/>
          <w:lang w:eastAsia="es-ES"/>
        </w:rPr>
        <w:t>lápida del peregrino</w:t>
      </w:r>
      <w:r w:rsidRPr="00D1319A">
        <w:rPr>
          <w:rFonts w:ascii="Arial" w:eastAsia="Times New Roman" w:hAnsi="Arial" w:cs="Arial"/>
          <w:color w:val="333333"/>
          <w:sz w:val="13"/>
          <w:szCs w:val="13"/>
          <w:lang w:eastAsia="es-ES"/>
        </w:rPr>
        <w:t>. Representa una figura con la indumentaria similar a la del peregrino, pero el libro que lleva en su mano y los instrumentos de trabajo de la parte inferior indican que se trataría de un cofrade, un carpintero, probablemente de ribera, vestido con ropas solemnes.</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drawing>
          <wp:inline distT="0" distB="0" distL="0" distR="0">
            <wp:extent cx="5801360" cy="3865245"/>
            <wp:effectExtent l="19050" t="0" r="8890" b="0"/>
            <wp:docPr id="4" name="Imagen 4" descr="Tumba de Ioan de Estivadas, del siglo XV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mba de Ioan de Estivadas, del siglo XVI.">
                      <a:hlinkClick r:id="rId12"/>
                    </pic:cNvPr>
                    <pic:cNvPicPr>
                      <a:picLocks noChangeAspect="1" noChangeArrowheads="1"/>
                    </pic:cNvPicPr>
                  </pic:nvPicPr>
                  <pic:blipFill>
                    <a:blip r:embed="rId13" cstate="print"/>
                    <a:srcRect/>
                    <a:stretch>
                      <a:fillRect/>
                    </a:stretch>
                  </pic:blipFill>
                  <pic:spPr bwMode="auto">
                    <a:xfrm>
                      <a:off x="0" y="0"/>
                      <a:ext cx="5801360" cy="3865245"/>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Tumba de Ioan de Estivadas, del siglo XVI.</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Volviendo al </w:t>
      </w:r>
      <w:r w:rsidRPr="00D1319A">
        <w:rPr>
          <w:rFonts w:ascii="Arial" w:eastAsia="Times New Roman" w:hAnsi="Arial" w:cs="Arial"/>
          <w:b/>
          <w:bCs/>
          <w:color w:val="333333"/>
          <w:sz w:val="13"/>
          <w:lang w:eastAsia="es-ES"/>
        </w:rPr>
        <w:t>best seller “El ángel perdido”</w:t>
      </w:r>
      <w:r w:rsidRPr="00D1319A">
        <w:rPr>
          <w:rFonts w:ascii="Arial" w:eastAsia="Times New Roman" w:hAnsi="Arial" w:cs="Arial"/>
          <w:color w:val="333333"/>
          <w:sz w:val="13"/>
          <w:szCs w:val="13"/>
          <w:lang w:eastAsia="es-ES"/>
        </w:rPr>
        <w:t xml:space="preserve">, en la planta de la iglesia fundada en el siglo XIV por el arzobispo Berenguel de Landoira —enfrentado a los nobles de Santiago de Compostela, fue acogido en Noia— se encuentra la tumba en torno a la que gira la trama novelesca: </w:t>
      </w:r>
      <w:r w:rsidRPr="00D1319A">
        <w:rPr>
          <w:rFonts w:ascii="Arial" w:eastAsia="Times New Roman" w:hAnsi="Arial" w:cs="Arial"/>
          <w:b/>
          <w:bCs/>
          <w:color w:val="333333"/>
          <w:sz w:val="13"/>
          <w:lang w:eastAsia="es-ES"/>
        </w:rPr>
        <w:t>¿es el sarcófago del comerciante Ioan de Estivadas en realidad la tumba de Noé?</w:t>
      </w:r>
      <w:r w:rsidRPr="00D1319A">
        <w:rPr>
          <w:rFonts w:ascii="Arial" w:eastAsia="Times New Roman" w:hAnsi="Arial" w:cs="Arial"/>
          <w:color w:val="333333"/>
          <w:sz w:val="13"/>
          <w:szCs w:val="13"/>
          <w:lang w:eastAsia="es-ES"/>
        </w:rPr>
        <w:t xml:space="preserve"> Algunas coincidencias puestas de relieve por historiadores e investigadores alimentan la leyenda.</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lastRenderedPageBreak/>
        <w:drawing>
          <wp:inline distT="0" distB="0" distL="0" distR="0">
            <wp:extent cx="5801360" cy="2695575"/>
            <wp:effectExtent l="19050" t="0" r="8890" b="0"/>
            <wp:docPr id="5" name="Imagen 5" descr="Escudos nobiliarios en una vivienda del casco antigu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s nobiliarios en una vivienda del casco antiguo.">
                      <a:hlinkClick r:id="rId14"/>
                    </pic:cNvPr>
                    <pic:cNvPicPr>
                      <a:picLocks noChangeAspect="1" noChangeArrowheads="1"/>
                    </pic:cNvPicPr>
                  </pic:nvPicPr>
                  <pic:blipFill>
                    <a:blip r:embed="rId15" cstate="print"/>
                    <a:srcRect/>
                    <a:stretch>
                      <a:fillRect/>
                    </a:stretch>
                  </pic:blipFill>
                  <pic:spPr bwMode="auto">
                    <a:xfrm>
                      <a:off x="0" y="0"/>
                      <a:ext cx="5801360" cy="2695575"/>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Escudos nobiliarios en una vivienda del casco antiguo.</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Dejamos atrás Santa María A Nova, con su curioso</w:t>
      </w:r>
      <w:r w:rsidRPr="00D1319A">
        <w:rPr>
          <w:rFonts w:ascii="Arial" w:eastAsia="Times New Roman" w:hAnsi="Arial" w:cs="Arial"/>
          <w:b/>
          <w:bCs/>
          <w:color w:val="333333"/>
          <w:sz w:val="13"/>
          <w:lang w:eastAsia="es-ES"/>
        </w:rPr>
        <w:t xml:space="preserve"> cruceiro con baldaquino</w:t>
      </w:r>
      <w:r w:rsidRPr="00D1319A">
        <w:rPr>
          <w:rFonts w:ascii="Arial" w:eastAsia="Times New Roman" w:hAnsi="Arial" w:cs="Arial"/>
          <w:color w:val="333333"/>
          <w:sz w:val="13"/>
          <w:szCs w:val="13"/>
          <w:lang w:eastAsia="es-ES"/>
        </w:rPr>
        <w:t xml:space="preserve"> —en toda Galicia solo existen dos, el de Noia y otro en Baiona— y su tierra traída de Palestina bajo la gravilla blanca de los pasillos del cementerio, y subimos por la vecina rúa de Curro hasta el casco antiguo de Noia. Declarado conjunto histórico artístico, en él destacan sus </w:t>
      </w:r>
      <w:r w:rsidRPr="00D1319A">
        <w:rPr>
          <w:rFonts w:ascii="Arial" w:eastAsia="Times New Roman" w:hAnsi="Arial" w:cs="Arial"/>
          <w:b/>
          <w:bCs/>
          <w:color w:val="333333"/>
          <w:sz w:val="13"/>
          <w:lang w:eastAsia="es-ES"/>
        </w:rPr>
        <w:t>casas de estilo gótico marinero y los escudos nobiliarios</w:t>
      </w:r>
      <w:r w:rsidRPr="00D1319A">
        <w:rPr>
          <w:rFonts w:ascii="Arial" w:eastAsia="Times New Roman" w:hAnsi="Arial" w:cs="Arial"/>
          <w:color w:val="333333"/>
          <w:sz w:val="13"/>
          <w:szCs w:val="13"/>
          <w:lang w:eastAsia="es-ES"/>
        </w:rPr>
        <w:t>. En este entorno se celebra todos los años una feria medieval en la que Noia recobra aquellos años de esplendor.</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drawing>
          <wp:inline distT="0" distB="0" distL="0" distR="0">
            <wp:extent cx="5801360" cy="3770630"/>
            <wp:effectExtent l="19050" t="0" r="8890" b="0"/>
            <wp:docPr id="6" name="Imagen 6" descr="Característicos arcos del gótico marinero, en el casco antigu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acterísticos arcos del gótico marinero, en el casco antiguo.">
                      <a:hlinkClick r:id="rId16"/>
                    </pic:cNvPr>
                    <pic:cNvPicPr>
                      <a:picLocks noChangeAspect="1" noChangeArrowheads="1"/>
                    </pic:cNvPicPr>
                  </pic:nvPicPr>
                  <pic:blipFill>
                    <a:blip r:embed="rId17" cstate="print"/>
                    <a:srcRect/>
                    <a:stretch>
                      <a:fillRect/>
                    </a:stretch>
                  </pic:blipFill>
                  <pic:spPr bwMode="auto">
                    <a:xfrm>
                      <a:off x="0" y="0"/>
                      <a:ext cx="5801360" cy="3770630"/>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Característicos arcos del gótico marinero, en el casco antiguo.</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Merece la pena recorrer el casco antiguo y sus alrededores y disfrutar de sus terrazas en las plazas y de sus mesones, muchos de ellos bajo los soportales en arco característicos del </w:t>
      </w:r>
      <w:r w:rsidRPr="00D1319A">
        <w:rPr>
          <w:rFonts w:ascii="Arial" w:eastAsia="Times New Roman" w:hAnsi="Arial" w:cs="Arial"/>
          <w:b/>
          <w:bCs/>
          <w:color w:val="333333"/>
          <w:sz w:val="13"/>
          <w:lang w:eastAsia="es-ES"/>
        </w:rPr>
        <w:t>gótico marinero</w:t>
      </w:r>
      <w:r w:rsidRPr="00D1319A">
        <w:rPr>
          <w:rFonts w:ascii="Arial" w:eastAsia="Times New Roman" w:hAnsi="Arial" w:cs="Arial"/>
          <w:color w:val="333333"/>
          <w:sz w:val="13"/>
          <w:szCs w:val="13"/>
          <w:lang w:eastAsia="es-ES"/>
        </w:rPr>
        <w:t xml:space="preserve">, y dejarse sorprender por algunos detalles de su arquitectura, como las caras grabadas en </w:t>
      </w:r>
      <w:r w:rsidRPr="00D1319A">
        <w:rPr>
          <w:rFonts w:ascii="Arial" w:eastAsia="Times New Roman" w:hAnsi="Arial" w:cs="Arial"/>
          <w:color w:val="333333"/>
          <w:sz w:val="13"/>
          <w:szCs w:val="13"/>
          <w:lang w:eastAsia="es-ES"/>
        </w:rPr>
        <w:lastRenderedPageBreak/>
        <w:t>una piedra de la cornisa del Pazo do Bispo, una casa noble gótica del siglo XV (calle Oviedo Arce), o el ventanuco defensivo del Pazo da Costa (plaza de la Constitución).</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Y entre todo lo que depara el casco antiguo, </w:t>
      </w:r>
      <w:r w:rsidRPr="00D1319A">
        <w:rPr>
          <w:rFonts w:ascii="Arial" w:eastAsia="Times New Roman" w:hAnsi="Arial" w:cs="Arial"/>
          <w:b/>
          <w:bCs/>
          <w:color w:val="333333"/>
          <w:sz w:val="13"/>
          <w:lang w:eastAsia="es-ES"/>
        </w:rPr>
        <w:t>otra impresionante joya arquitectónica: la iglesia de San Martiño, del siglo XV</w:t>
      </w:r>
      <w:r w:rsidRPr="00D1319A">
        <w:rPr>
          <w:rFonts w:ascii="Arial" w:eastAsia="Times New Roman" w:hAnsi="Arial" w:cs="Arial"/>
          <w:color w:val="333333"/>
          <w:sz w:val="13"/>
          <w:szCs w:val="13"/>
          <w:lang w:eastAsia="es-ES"/>
        </w:rPr>
        <w:t>, con aspecto de fortaleza, en la parte alta de la localidad, presidiendo la plaza de O Tapal.</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drawing>
          <wp:inline distT="0" distB="0" distL="0" distR="0">
            <wp:extent cx="5801360" cy="3420110"/>
            <wp:effectExtent l="19050" t="0" r="8890" b="0"/>
            <wp:docPr id="7" name="Imagen 7" descr="Portada de la iglesia de San Martiño, del siglo XV.">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da de la iglesia de San Martiño, del siglo XV.">
                      <a:hlinkClick r:id="rId18"/>
                    </pic:cNvPr>
                    <pic:cNvPicPr>
                      <a:picLocks noChangeAspect="1" noChangeArrowheads="1"/>
                    </pic:cNvPicPr>
                  </pic:nvPicPr>
                  <pic:blipFill>
                    <a:blip r:embed="rId19" cstate="print"/>
                    <a:srcRect/>
                    <a:stretch>
                      <a:fillRect/>
                    </a:stretch>
                  </pic:blipFill>
                  <pic:spPr bwMode="auto">
                    <a:xfrm>
                      <a:off x="0" y="0"/>
                      <a:ext cx="5801360" cy="3420110"/>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Portada de la iglesia de San Martiño, del siglo XV.</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El tímpano que recuerda al Pórtico de la Gloria; la figura de la Virgen embarazada, una de las pocas que existen; el gran rosetón, el reloj y las gárgolas a media altura destacan ante nuestros ojos. Pero lo que sobrecoge de esta iglesia con aspecto mutilado porque tiene una sola torre es la trágica historia que recuerdan muchos noieses: la</w:t>
      </w:r>
      <w:r w:rsidRPr="00D1319A">
        <w:rPr>
          <w:rFonts w:ascii="Arial" w:eastAsia="Times New Roman" w:hAnsi="Arial" w:cs="Arial"/>
          <w:b/>
          <w:bCs/>
          <w:color w:val="333333"/>
          <w:sz w:val="13"/>
          <w:lang w:eastAsia="es-ES"/>
        </w:rPr>
        <w:t xml:space="preserve"> muerte del cineasta Claudio Guerín en 1973</w:t>
      </w:r>
      <w:r w:rsidRPr="00D1319A">
        <w:rPr>
          <w:rFonts w:ascii="Arial" w:eastAsia="Times New Roman" w:hAnsi="Arial" w:cs="Arial"/>
          <w:color w:val="333333"/>
          <w:sz w:val="13"/>
          <w:szCs w:val="13"/>
          <w:lang w:eastAsia="es-ES"/>
        </w:rPr>
        <w:t>.</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lastRenderedPageBreak/>
        <w:drawing>
          <wp:inline distT="0" distB="0" distL="0" distR="0">
            <wp:extent cx="5801360" cy="3865245"/>
            <wp:effectExtent l="19050" t="0" r="8890" b="0"/>
            <wp:docPr id="8" name="Imagen 8" descr="Rosetón de la iglesia de San Martiñ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setón de la iglesia de San Martiño.">
                      <a:hlinkClick r:id="rId20"/>
                    </pic:cNvPr>
                    <pic:cNvPicPr>
                      <a:picLocks noChangeAspect="1" noChangeArrowheads="1"/>
                    </pic:cNvPicPr>
                  </pic:nvPicPr>
                  <pic:blipFill>
                    <a:blip r:embed="rId21" cstate="print"/>
                    <a:srcRect/>
                    <a:stretch>
                      <a:fillRect/>
                    </a:stretch>
                  </pic:blipFill>
                  <pic:spPr bwMode="auto">
                    <a:xfrm>
                      <a:off x="0" y="0"/>
                      <a:ext cx="5801360" cy="3865245"/>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Rosetón de la iglesia de San Martiño.</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Hay que remontarse a las </w:t>
      </w:r>
      <w:r w:rsidRPr="00D1319A">
        <w:rPr>
          <w:rFonts w:ascii="Arial" w:eastAsia="Times New Roman" w:hAnsi="Arial" w:cs="Arial"/>
          <w:b/>
          <w:bCs/>
          <w:color w:val="333333"/>
          <w:sz w:val="13"/>
          <w:lang w:eastAsia="es-ES"/>
        </w:rPr>
        <w:t>hostilidades de la época entre los nobles de Noia y el Arzobispado y la nobleza compostelanos</w:t>
      </w:r>
      <w:r w:rsidRPr="00D1319A">
        <w:rPr>
          <w:rFonts w:ascii="Arial" w:eastAsia="Times New Roman" w:hAnsi="Arial" w:cs="Arial"/>
          <w:color w:val="333333"/>
          <w:sz w:val="13"/>
          <w:szCs w:val="13"/>
          <w:lang w:eastAsia="es-ES"/>
        </w:rPr>
        <w:t xml:space="preserve"> para explicar la razón de la ausencia de una segunda torre: había que evitar que el templo de Noia rivalizara con la catedral de Santiago, y una </w:t>
      </w:r>
      <w:r w:rsidRPr="00D1319A">
        <w:rPr>
          <w:rFonts w:ascii="Arial" w:eastAsia="Times New Roman" w:hAnsi="Arial" w:cs="Arial"/>
          <w:b/>
          <w:bCs/>
          <w:color w:val="333333"/>
          <w:sz w:val="13"/>
          <w:lang w:eastAsia="es-ES"/>
        </w:rPr>
        <w:t>maldición</w:t>
      </w:r>
      <w:r w:rsidRPr="00D1319A">
        <w:rPr>
          <w:rFonts w:ascii="Arial" w:eastAsia="Times New Roman" w:hAnsi="Arial" w:cs="Arial"/>
          <w:color w:val="333333"/>
          <w:sz w:val="13"/>
          <w:szCs w:val="13"/>
          <w:lang w:eastAsia="es-ES"/>
        </w:rPr>
        <w:t xml:space="preserve"> amenazó desde entonces a quien osara la construcción de la segunda torre.</w:t>
      </w:r>
    </w:p>
    <w:p w:rsidR="00D1319A" w:rsidRPr="00D1319A" w:rsidRDefault="00D1319A" w:rsidP="00D1319A">
      <w:pPr>
        <w:shd w:val="clear" w:color="auto" w:fill="F3F3F3"/>
        <w:spacing w:after="0" w:line="384" w:lineRule="atLeast"/>
        <w:jc w:val="center"/>
        <w:rPr>
          <w:rFonts w:ascii="Arial" w:eastAsia="Times New Roman" w:hAnsi="Arial" w:cs="Arial"/>
          <w:color w:val="333333"/>
          <w:sz w:val="13"/>
          <w:szCs w:val="13"/>
          <w:lang w:eastAsia="es-ES"/>
        </w:rPr>
      </w:pPr>
      <w:r>
        <w:rPr>
          <w:rFonts w:ascii="Arial" w:eastAsia="Times New Roman" w:hAnsi="Arial" w:cs="Arial"/>
          <w:noProof/>
          <w:color w:val="EC651B"/>
          <w:sz w:val="13"/>
          <w:szCs w:val="13"/>
          <w:lang w:eastAsia="es-ES"/>
        </w:rPr>
        <w:lastRenderedPageBreak/>
        <w:drawing>
          <wp:inline distT="0" distB="0" distL="0" distR="0">
            <wp:extent cx="5801360" cy="3865245"/>
            <wp:effectExtent l="19050" t="0" r="8890" b="0"/>
            <wp:docPr id="9" name="Imagen 9" descr="Fachada principal de la iglesia de San Martiño, en la plaza de O Tap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hada principal de la iglesia de San Martiño, en la plaza de O Tapal.">
                      <a:hlinkClick r:id="rId22"/>
                    </pic:cNvPr>
                    <pic:cNvPicPr>
                      <a:picLocks noChangeAspect="1" noChangeArrowheads="1"/>
                    </pic:cNvPicPr>
                  </pic:nvPicPr>
                  <pic:blipFill>
                    <a:blip r:embed="rId23" cstate="print"/>
                    <a:srcRect/>
                    <a:stretch>
                      <a:fillRect/>
                    </a:stretch>
                  </pic:blipFill>
                  <pic:spPr bwMode="auto">
                    <a:xfrm>
                      <a:off x="0" y="0"/>
                      <a:ext cx="5801360" cy="3865245"/>
                    </a:xfrm>
                    <a:prstGeom prst="rect">
                      <a:avLst/>
                    </a:prstGeom>
                    <a:noFill/>
                    <a:ln w="9525">
                      <a:noFill/>
                      <a:miter lim="800000"/>
                      <a:headEnd/>
                      <a:tailEnd/>
                    </a:ln>
                  </pic:spPr>
                </pic:pic>
              </a:graphicData>
            </a:graphic>
          </wp:inline>
        </w:drawing>
      </w:r>
    </w:p>
    <w:p w:rsidR="00D1319A" w:rsidRPr="00D1319A" w:rsidRDefault="00D1319A" w:rsidP="00D1319A">
      <w:pPr>
        <w:shd w:val="clear" w:color="auto" w:fill="F3F3F3"/>
        <w:spacing w:after="240" w:line="384" w:lineRule="atLeast"/>
        <w:jc w:val="center"/>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Fachada principal de la iglesia de San Martiño, en la plaza de O Tapal.</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Claudio Guerín la recreó en cartón piedra para el rodaje de su película </w:t>
      </w:r>
      <w:r w:rsidRPr="00D1319A">
        <w:rPr>
          <w:rFonts w:ascii="Arial" w:eastAsia="Times New Roman" w:hAnsi="Arial" w:cs="Arial"/>
          <w:b/>
          <w:bCs/>
          <w:color w:val="333333"/>
          <w:sz w:val="13"/>
          <w:lang w:eastAsia="es-ES"/>
        </w:rPr>
        <w:t>“La campana del infierno”</w:t>
      </w:r>
      <w:r w:rsidRPr="00D1319A">
        <w:rPr>
          <w:rFonts w:ascii="Arial" w:eastAsia="Times New Roman" w:hAnsi="Arial" w:cs="Arial"/>
          <w:color w:val="333333"/>
          <w:sz w:val="13"/>
          <w:szCs w:val="13"/>
          <w:lang w:eastAsia="es-ES"/>
        </w:rPr>
        <w:t xml:space="preserve"> y la fatalidad hizo el resto: durante los preparativos, el prometedor director de cine sevillano se precipitó desde la torre de la iglesia. Una </w:t>
      </w:r>
      <w:r w:rsidRPr="00D1319A">
        <w:rPr>
          <w:rFonts w:ascii="Arial" w:eastAsia="Times New Roman" w:hAnsi="Arial" w:cs="Arial"/>
          <w:b/>
          <w:bCs/>
          <w:color w:val="333333"/>
          <w:sz w:val="13"/>
          <w:lang w:eastAsia="es-ES"/>
        </w:rPr>
        <w:t>pequeña cruz grabada en el suelo</w:t>
      </w:r>
      <w:r w:rsidRPr="00D1319A">
        <w:rPr>
          <w:rFonts w:ascii="Arial" w:eastAsia="Times New Roman" w:hAnsi="Arial" w:cs="Arial"/>
          <w:color w:val="333333"/>
          <w:sz w:val="13"/>
          <w:szCs w:val="13"/>
          <w:lang w:eastAsia="es-ES"/>
        </w:rPr>
        <w:t xml:space="preserve"> recuerda desde entonces el lugar en el que cayó muerto.</w:t>
      </w:r>
    </w:p>
    <w:p w:rsidR="00D1319A" w:rsidRPr="00D1319A" w:rsidRDefault="00D1319A" w:rsidP="00D1319A">
      <w:pPr>
        <w:shd w:val="clear" w:color="auto" w:fill="FFFFFF"/>
        <w:spacing w:after="240" w:line="384" w:lineRule="atLeast"/>
        <w:jc w:val="both"/>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t xml:space="preserve">Solo me queda recomendarte que en tu </w:t>
      </w:r>
      <w:r w:rsidRPr="00D1319A">
        <w:rPr>
          <w:rFonts w:ascii="Arial" w:eastAsia="Times New Roman" w:hAnsi="Arial" w:cs="Arial"/>
          <w:b/>
          <w:bCs/>
          <w:color w:val="333333"/>
          <w:sz w:val="13"/>
          <w:lang w:eastAsia="es-ES"/>
        </w:rPr>
        <w:t>visita a Galicia</w:t>
      </w:r>
      <w:r w:rsidRPr="00D1319A">
        <w:rPr>
          <w:rFonts w:ascii="Arial" w:eastAsia="Times New Roman" w:hAnsi="Arial" w:cs="Arial"/>
          <w:color w:val="333333"/>
          <w:sz w:val="13"/>
          <w:szCs w:val="13"/>
          <w:lang w:eastAsia="es-ES"/>
        </w:rPr>
        <w:t xml:space="preserve"> te sumerjas en este </w:t>
      </w:r>
      <w:r w:rsidRPr="00D1319A">
        <w:rPr>
          <w:rFonts w:ascii="Arial" w:eastAsia="Times New Roman" w:hAnsi="Arial" w:cs="Arial"/>
          <w:b/>
          <w:bCs/>
          <w:color w:val="333333"/>
          <w:sz w:val="13"/>
          <w:lang w:eastAsia="es-ES"/>
        </w:rPr>
        <w:t>paseo por las huellas de Noia</w:t>
      </w:r>
      <w:r w:rsidRPr="00D1319A">
        <w:rPr>
          <w:rFonts w:ascii="Arial" w:eastAsia="Times New Roman" w:hAnsi="Arial" w:cs="Arial"/>
          <w:color w:val="333333"/>
          <w:sz w:val="13"/>
          <w:szCs w:val="13"/>
          <w:lang w:eastAsia="es-ES"/>
        </w:rPr>
        <w:t xml:space="preserve"> que discurre entre la leyenda y la historia porque descubrirás un encantador enclave en lo más profundo de la ría de Muros e Noia y un acogedor y dinámico centro histórico, a tan solo 20 kilómetros de Santiago de Compostela.</w:t>
      </w:r>
    </w:p>
    <w:p w:rsidR="00D1319A" w:rsidRPr="00D1319A" w:rsidRDefault="00D1319A" w:rsidP="00D1319A">
      <w:pPr>
        <w:shd w:val="clear" w:color="auto" w:fill="FFFFFF"/>
        <w:spacing w:line="384" w:lineRule="atLeast"/>
        <w:rPr>
          <w:rFonts w:ascii="Arial" w:eastAsia="Times New Roman" w:hAnsi="Arial" w:cs="Arial"/>
          <w:color w:val="333333"/>
          <w:sz w:val="13"/>
          <w:szCs w:val="13"/>
          <w:lang w:eastAsia="es-ES"/>
        </w:rPr>
      </w:pPr>
      <w:r w:rsidRPr="00D1319A">
        <w:rPr>
          <w:rFonts w:ascii="Arial" w:eastAsia="Times New Roman" w:hAnsi="Arial" w:cs="Arial"/>
          <w:color w:val="333333"/>
          <w:sz w:val="13"/>
          <w:szCs w:val="13"/>
          <w:lang w:eastAsia="es-ES"/>
        </w:rPr>
        <w:br/>
      </w:r>
      <w:r w:rsidRPr="00D1319A">
        <w:rPr>
          <w:rFonts w:ascii="Arial" w:eastAsia="Times New Roman" w:hAnsi="Arial" w:cs="Arial"/>
          <w:color w:val="333333"/>
          <w:sz w:val="15"/>
          <w:szCs w:val="15"/>
          <w:lang w:eastAsia="es-ES"/>
        </w:rPr>
        <w:t xml:space="preserve">View </w:t>
      </w:r>
      <w:hyperlink r:id="rId24" w:history="1">
        <w:r w:rsidRPr="00D1319A">
          <w:rPr>
            <w:rFonts w:ascii="Arial" w:eastAsia="Times New Roman" w:hAnsi="Arial" w:cs="Arial"/>
            <w:color w:val="0000FF"/>
            <w:sz w:val="15"/>
            <w:lang w:eastAsia="es-ES"/>
          </w:rPr>
          <w:t>Iglesias de Noia</w:t>
        </w:r>
      </w:hyperlink>
      <w:r w:rsidRPr="00D1319A">
        <w:rPr>
          <w:rFonts w:ascii="Arial" w:eastAsia="Times New Roman" w:hAnsi="Arial" w:cs="Arial"/>
          <w:color w:val="333333"/>
          <w:sz w:val="15"/>
          <w:szCs w:val="15"/>
          <w:lang w:eastAsia="es-ES"/>
        </w:rPr>
        <w:t xml:space="preserve"> in a larger map</w:t>
      </w:r>
    </w:p>
    <w:p w:rsidR="0023783B" w:rsidRDefault="0023783B"/>
    <w:sectPr w:rsidR="0023783B" w:rsidSect="0023783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compat/>
  <w:rsids>
    <w:rsidRoot w:val="00D1319A"/>
    <w:rsid w:val="0023783B"/>
    <w:rsid w:val="00D131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83B"/>
  </w:style>
  <w:style w:type="paragraph" w:styleId="Ttulo1">
    <w:name w:val="heading 1"/>
    <w:basedOn w:val="Normal"/>
    <w:link w:val="Ttulo1Car"/>
    <w:uiPriority w:val="9"/>
    <w:qFormat/>
    <w:rsid w:val="00D1319A"/>
    <w:pPr>
      <w:spacing w:before="100" w:beforeAutospacing="1" w:after="187" w:line="288" w:lineRule="atLeast"/>
      <w:outlineLvl w:val="0"/>
    </w:pPr>
    <w:rPr>
      <w:rFonts w:ascii="Times New Roman" w:eastAsia="Times New Roman" w:hAnsi="Times New Roman" w:cs="Times New Roman"/>
      <w:b/>
      <w:bCs/>
      <w:color w:val="333333"/>
      <w:kern w:val="36"/>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19A"/>
    <w:rPr>
      <w:rFonts w:ascii="Times New Roman" w:eastAsia="Times New Roman" w:hAnsi="Times New Roman" w:cs="Times New Roman"/>
      <w:b/>
      <w:bCs/>
      <w:color w:val="333333"/>
      <w:kern w:val="36"/>
      <w:sz w:val="24"/>
      <w:szCs w:val="24"/>
      <w:lang w:eastAsia="es-ES"/>
    </w:rPr>
  </w:style>
  <w:style w:type="character" w:styleId="Hipervnculo">
    <w:name w:val="Hyperlink"/>
    <w:basedOn w:val="Fuentedeprrafopredeter"/>
    <w:uiPriority w:val="99"/>
    <w:semiHidden/>
    <w:unhideWhenUsed/>
    <w:rsid w:val="00D1319A"/>
    <w:rPr>
      <w:strike w:val="0"/>
      <w:dstrike w:val="0"/>
      <w:color w:val="EC651B"/>
      <w:u w:val="none"/>
      <w:effect w:val="none"/>
    </w:rPr>
  </w:style>
  <w:style w:type="character" w:styleId="Textoennegrita">
    <w:name w:val="Strong"/>
    <w:basedOn w:val="Fuentedeprrafopredeter"/>
    <w:uiPriority w:val="22"/>
    <w:qFormat/>
    <w:rsid w:val="00D1319A"/>
    <w:rPr>
      <w:b/>
      <w:bCs/>
    </w:rPr>
  </w:style>
  <w:style w:type="paragraph" w:styleId="NormalWeb">
    <w:name w:val="Normal (Web)"/>
    <w:basedOn w:val="Normal"/>
    <w:uiPriority w:val="99"/>
    <w:semiHidden/>
    <w:unhideWhenUsed/>
    <w:rsid w:val="00D1319A"/>
    <w:pPr>
      <w:spacing w:after="240"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D1319A"/>
    <w:pPr>
      <w:spacing w:after="24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131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1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558845">
      <w:bodyDiv w:val="1"/>
      <w:marLeft w:val="0"/>
      <w:marRight w:val="0"/>
      <w:marTop w:val="0"/>
      <w:marBottom w:val="0"/>
      <w:divBdr>
        <w:top w:val="none" w:sz="0" w:space="0" w:color="auto"/>
        <w:left w:val="none" w:sz="0" w:space="0" w:color="auto"/>
        <w:bottom w:val="none" w:sz="0" w:space="0" w:color="auto"/>
        <w:right w:val="none" w:sz="0" w:space="0" w:color="auto"/>
      </w:divBdr>
      <w:divsChild>
        <w:div w:id="450367752">
          <w:marLeft w:val="0"/>
          <w:marRight w:val="0"/>
          <w:marTop w:val="281"/>
          <w:marBottom w:val="281"/>
          <w:divBdr>
            <w:top w:val="single" w:sz="4" w:space="14" w:color="CCCCCC"/>
            <w:left w:val="single" w:sz="4" w:space="14" w:color="CCCCCC"/>
            <w:bottom w:val="single" w:sz="4" w:space="7" w:color="CCCCCC"/>
            <w:right w:val="single" w:sz="4" w:space="14" w:color="CCCCCC"/>
          </w:divBdr>
          <w:divsChild>
            <w:div w:id="102111358">
              <w:marLeft w:val="0"/>
              <w:marRight w:val="0"/>
              <w:marTop w:val="0"/>
              <w:marBottom w:val="0"/>
              <w:divBdr>
                <w:top w:val="none" w:sz="0" w:space="0" w:color="auto"/>
                <w:left w:val="none" w:sz="0" w:space="0" w:color="auto"/>
                <w:bottom w:val="none" w:sz="0" w:space="0" w:color="auto"/>
                <w:right w:val="double" w:sz="6" w:space="14" w:color="DDDDDD"/>
              </w:divBdr>
              <w:divsChild>
                <w:div w:id="943224467">
                  <w:marLeft w:val="0"/>
                  <w:marRight w:val="0"/>
                  <w:marTop w:val="0"/>
                  <w:marBottom w:val="187"/>
                  <w:divBdr>
                    <w:top w:val="none" w:sz="0" w:space="0" w:color="auto"/>
                    <w:left w:val="none" w:sz="0" w:space="0" w:color="auto"/>
                    <w:bottom w:val="none" w:sz="0" w:space="0" w:color="auto"/>
                    <w:right w:val="none" w:sz="0" w:space="0" w:color="auto"/>
                  </w:divBdr>
                  <w:divsChild>
                    <w:div w:id="2048142994">
                      <w:marLeft w:val="0"/>
                      <w:marRight w:val="0"/>
                      <w:marTop w:val="0"/>
                      <w:marBottom w:val="94"/>
                      <w:divBdr>
                        <w:top w:val="none" w:sz="0" w:space="0" w:color="auto"/>
                        <w:left w:val="none" w:sz="0" w:space="0" w:color="auto"/>
                        <w:bottom w:val="none" w:sz="0" w:space="0" w:color="auto"/>
                        <w:right w:val="none" w:sz="0" w:space="0" w:color="auto"/>
                      </w:divBdr>
                    </w:div>
                    <w:div w:id="623316475">
                      <w:marLeft w:val="94"/>
                      <w:marRight w:val="94"/>
                      <w:marTop w:val="94"/>
                      <w:marBottom w:val="94"/>
                      <w:divBdr>
                        <w:top w:val="single" w:sz="4" w:space="2" w:color="DDDDDD"/>
                        <w:left w:val="single" w:sz="4" w:space="0" w:color="DDDDDD"/>
                        <w:bottom w:val="single" w:sz="4" w:space="0" w:color="DDDDDD"/>
                        <w:right w:val="single" w:sz="4" w:space="0" w:color="DDDDDD"/>
                      </w:divBdr>
                    </w:div>
                    <w:div w:id="1404523257">
                      <w:marLeft w:val="94"/>
                      <w:marRight w:val="94"/>
                      <w:marTop w:val="94"/>
                      <w:marBottom w:val="94"/>
                      <w:divBdr>
                        <w:top w:val="single" w:sz="4" w:space="2" w:color="DDDDDD"/>
                        <w:left w:val="single" w:sz="4" w:space="0" w:color="DDDDDD"/>
                        <w:bottom w:val="single" w:sz="4" w:space="0" w:color="DDDDDD"/>
                        <w:right w:val="single" w:sz="4" w:space="0" w:color="DDDDDD"/>
                      </w:divBdr>
                    </w:div>
                    <w:div w:id="942689544">
                      <w:marLeft w:val="94"/>
                      <w:marRight w:val="94"/>
                      <w:marTop w:val="94"/>
                      <w:marBottom w:val="94"/>
                      <w:divBdr>
                        <w:top w:val="single" w:sz="4" w:space="2" w:color="DDDDDD"/>
                        <w:left w:val="single" w:sz="4" w:space="0" w:color="DDDDDD"/>
                        <w:bottom w:val="single" w:sz="4" w:space="0" w:color="DDDDDD"/>
                        <w:right w:val="single" w:sz="4" w:space="0" w:color="DDDDDD"/>
                      </w:divBdr>
                    </w:div>
                    <w:div w:id="1355154601">
                      <w:marLeft w:val="94"/>
                      <w:marRight w:val="94"/>
                      <w:marTop w:val="94"/>
                      <w:marBottom w:val="94"/>
                      <w:divBdr>
                        <w:top w:val="single" w:sz="4" w:space="2" w:color="DDDDDD"/>
                        <w:left w:val="single" w:sz="4" w:space="0" w:color="DDDDDD"/>
                        <w:bottom w:val="single" w:sz="4" w:space="0" w:color="DDDDDD"/>
                        <w:right w:val="single" w:sz="4" w:space="0" w:color="DDDDDD"/>
                      </w:divBdr>
                    </w:div>
                    <w:div w:id="1253584200">
                      <w:marLeft w:val="94"/>
                      <w:marRight w:val="94"/>
                      <w:marTop w:val="94"/>
                      <w:marBottom w:val="94"/>
                      <w:divBdr>
                        <w:top w:val="single" w:sz="4" w:space="2" w:color="DDDDDD"/>
                        <w:left w:val="single" w:sz="4" w:space="0" w:color="DDDDDD"/>
                        <w:bottom w:val="single" w:sz="4" w:space="0" w:color="DDDDDD"/>
                        <w:right w:val="single" w:sz="4" w:space="0" w:color="DDDDDD"/>
                      </w:divBdr>
                    </w:div>
                    <w:div w:id="1034841659">
                      <w:marLeft w:val="94"/>
                      <w:marRight w:val="94"/>
                      <w:marTop w:val="94"/>
                      <w:marBottom w:val="94"/>
                      <w:divBdr>
                        <w:top w:val="single" w:sz="4" w:space="2" w:color="DDDDDD"/>
                        <w:left w:val="single" w:sz="4" w:space="0" w:color="DDDDDD"/>
                        <w:bottom w:val="single" w:sz="4" w:space="0" w:color="DDDDDD"/>
                        <w:right w:val="single" w:sz="4" w:space="0" w:color="DDDDDD"/>
                      </w:divBdr>
                    </w:div>
                    <w:div w:id="1970937820">
                      <w:marLeft w:val="94"/>
                      <w:marRight w:val="94"/>
                      <w:marTop w:val="94"/>
                      <w:marBottom w:val="94"/>
                      <w:divBdr>
                        <w:top w:val="single" w:sz="4" w:space="2" w:color="DDDDDD"/>
                        <w:left w:val="single" w:sz="4" w:space="0" w:color="DDDDDD"/>
                        <w:bottom w:val="single" w:sz="4" w:space="0" w:color="DDDDDD"/>
                        <w:right w:val="single" w:sz="4" w:space="0" w:color="DDDDDD"/>
                      </w:divBdr>
                    </w:div>
                    <w:div w:id="1298411444">
                      <w:marLeft w:val="94"/>
                      <w:marRight w:val="94"/>
                      <w:marTop w:val="94"/>
                      <w:marBottom w:val="94"/>
                      <w:divBdr>
                        <w:top w:val="single" w:sz="4" w:space="2" w:color="DDDDDD"/>
                        <w:left w:val="single" w:sz="4" w:space="0" w:color="DDDDDD"/>
                        <w:bottom w:val="single" w:sz="4" w:space="0" w:color="DDDDDD"/>
                        <w:right w:val="single" w:sz="4" w:space="0" w:color="DDDDDD"/>
                      </w:divBdr>
                    </w:div>
                    <w:div w:id="478496641">
                      <w:marLeft w:val="94"/>
                      <w:marRight w:val="94"/>
                      <w:marTop w:val="94"/>
                      <w:marBottom w:val="94"/>
                      <w:divBdr>
                        <w:top w:val="single" w:sz="4" w:space="2" w:color="DDDDDD"/>
                        <w:left w:val="single" w:sz="4" w:space="0" w:color="DDDDDD"/>
                        <w:bottom w:val="single" w:sz="4" w:space="0" w:color="DDDDDD"/>
                        <w:right w:val="single" w:sz="4" w:space="0" w:color="DDDDDD"/>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virgaliciaturismo.com/que-ver-en-noia-dos-iglesias-imprescindibles/ayuntamiento/" TargetMode="External"/><Relationship Id="rId13" Type="http://schemas.openxmlformats.org/officeDocument/2006/relationships/image" Target="media/image4.jpeg"/><Relationship Id="rId18" Type="http://schemas.openxmlformats.org/officeDocument/2006/relationships/hyperlink" Target="http://www.vivirgaliciaturismo.com/que-ver-en-noia-dos-iglesias-imprescindibles/iglesia/"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www.vivirgaliciaturismo.com/que-ver-en-noia-dos-iglesias-imprescindibles/estivadas/"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vivirgaliciaturismo.com/que-ver-en-noia-dos-iglesias-imprescindibles/bares/" TargetMode="External"/><Relationship Id="rId20" Type="http://schemas.openxmlformats.org/officeDocument/2006/relationships/hyperlink" Target="http://www.vivirgaliciaturismo.com/que-ver-en-noia-dos-iglesias-imprescindibles/roseton/" TargetMode="External"/><Relationship Id="rId1" Type="http://schemas.openxmlformats.org/officeDocument/2006/relationships/styles" Target="styles.xml"/><Relationship Id="rId6" Type="http://schemas.openxmlformats.org/officeDocument/2006/relationships/hyperlink" Target="http://www.vivirgaliciaturismo.com/que-ver-en-noia-dos-iglesias-imprescindibles/general/" TargetMode="External"/><Relationship Id="rId11" Type="http://schemas.openxmlformats.org/officeDocument/2006/relationships/image" Target="media/image3.jpeg"/><Relationship Id="rId24" Type="http://schemas.openxmlformats.org/officeDocument/2006/relationships/hyperlink" Target="https://maps.google.es/maps/ms?msa=0&amp;msid=205353902169016216530.0004e2941c2ffe2e86546&amp;ie=UTF8&amp;t=m&amp;ll=42.78285,-8.887382&amp;spn=0.002756,0.00456&amp;z=17&amp;source=embed" TargetMode="External"/><Relationship Id="rId5" Type="http://schemas.openxmlformats.org/officeDocument/2006/relationships/hyperlink" Target="http://www.vivirgaliciaturismo.com/que-ver-en-noia-dos-iglesias-imprescindibles/" TargetMode="Externa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www.vivirgaliciaturismo.com/que-ver-en-noia-dos-iglesias-imprescindibles/lapida/" TargetMode="External"/><Relationship Id="rId19" Type="http://schemas.openxmlformats.org/officeDocument/2006/relationships/image" Target="media/image7.jpeg"/><Relationship Id="rId4" Type="http://schemas.openxmlformats.org/officeDocument/2006/relationships/hyperlink" Target="http://www.vivirgaliciaturismo.com/author/edurne/" TargetMode="External"/><Relationship Id="rId9" Type="http://schemas.openxmlformats.org/officeDocument/2006/relationships/image" Target="media/image2.jpeg"/><Relationship Id="rId14" Type="http://schemas.openxmlformats.org/officeDocument/2006/relationships/hyperlink" Target="http://www.vivirgaliciaturismo.com/que-ver-en-noia-dos-iglesias-imprescindibles/escudos/" TargetMode="External"/><Relationship Id="rId22" Type="http://schemas.openxmlformats.org/officeDocument/2006/relationships/hyperlink" Target="http://www.vivirgaliciaturismo.com/que-ver-en-noia-dos-iglesias-imprescindibles/iglesiasanmart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977</Words>
  <Characters>5376</Characters>
  <Application>Microsoft Office Word</Application>
  <DocSecurity>0</DocSecurity>
  <Lines>44</Lines>
  <Paragraphs>12</Paragraphs>
  <ScaleCrop>false</ScaleCrop>
  <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gero</dc:creator>
  <cp:lastModifiedBy>gero</cp:lastModifiedBy>
  <cp:revision>2</cp:revision>
  <dcterms:created xsi:type="dcterms:W3CDTF">2013-11-10T21:35:00Z</dcterms:created>
  <dcterms:modified xsi:type="dcterms:W3CDTF">2013-11-10T21:36:00Z</dcterms:modified>
</cp:coreProperties>
</file>