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68" w:rsidRPr="00740E68" w:rsidRDefault="00740E68" w:rsidP="00740E68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40E68">
        <w:rPr>
          <w:rFonts w:ascii="Arial" w:eastAsia="Times New Roman" w:hAnsi="Arial" w:cs="Arial"/>
          <w:sz w:val="20"/>
          <w:szCs w:val="20"/>
          <w:lang w:eastAsia="es-ES"/>
        </w:rPr>
        <w:t xml:space="preserve">Los </w:t>
      </w: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repetidores de la red "REMER"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t xml:space="preserve"> tienen las mismas frecuencias para toda España. Estas son las frecuencias:</w:t>
      </w:r>
    </w:p>
    <w:p w:rsidR="00740E68" w:rsidRPr="00740E68" w:rsidRDefault="00740E68" w:rsidP="00740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CH    Transm           Recepción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00   146.025 MHz   146.625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01   146.050 MHz   146.650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02   146.075 MHz   146.675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03   146.100 MHz   146.700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04   146.125 MHz   146.725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05   146.150 MHz   146.750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Desplazamiento -600KHz</w:t>
      </w:r>
    </w:p>
    <w:p w:rsidR="00740E68" w:rsidRPr="00740E68" w:rsidRDefault="00740E68" w:rsidP="00740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40E68" w:rsidRPr="00740E68" w:rsidRDefault="00740E68" w:rsidP="00740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¡POR LOS REPETIDORES DE REMER SOLO PUEDEN MODULAR ESTACIONES CON INDICATIVOS REMER AUTORIZADOS!</w:t>
      </w:r>
    </w:p>
    <w:p w:rsidR="00740E68" w:rsidRPr="00740E68" w:rsidRDefault="00740E68" w:rsidP="00740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RADIOSOCORROS DE MONTAÑA DE REMER  146.675 MHz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>En HF se usan las frecuencias:</w:t>
      </w:r>
    </w:p>
    <w:p w:rsidR="00740E68" w:rsidRPr="00740E68" w:rsidRDefault="00740E68" w:rsidP="00740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40E68">
        <w:rPr>
          <w:rFonts w:ascii="Arial" w:eastAsia="Times New Roman" w:hAnsi="Arial" w:cs="Arial"/>
          <w:sz w:val="20"/>
          <w:szCs w:val="20"/>
          <w:lang w:eastAsia="es-ES"/>
        </w:rPr>
        <w:t xml:space="preserve">EQUIVALENTE A LA BANDA DE 80 METROS MODALIDAD USB </w:t>
      </w: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3.802´5 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t>KHZ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EQUIVALENTE A LA BANDA DE 40 METROS MODALIDAD USB </w:t>
      </w: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6.991´5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t xml:space="preserve"> KHZ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EQUIVALENTE A LA BANDA DE 20 METROS MODALIDAD USB </w:t>
      </w:r>
      <w:r w:rsidRPr="00740E68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13.987´0</w:t>
      </w:r>
      <w:r w:rsidRPr="00740E68">
        <w:rPr>
          <w:rFonts w:ascii="Arial" w:eastAsia="Times New Roman" w:hAnsi="Arial" w:cs="Arial"/>
          <w:sz w:val="20"/>
          <w:szCs w:val="20"/>
          <w:lang w:eastAsia="es-ES"/>
        </w:rPr>
        <w:t xml:space="preserve"> KHZ</w:t>
      </w:r>
    </w:p>
    <w:p w:rsidR="00D37B7C" w:rsidRDefault="00D37B7C"/>
    <w:sectPr w:rsidR="00D37B7C" w:rsidSect="00D37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40E68"/>
    <w:rsid w:val="00740E68"/>
    <w:rsid w:val="00D3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89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54309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4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299311">
                                                  <w:marLeft w:val="261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35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53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6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39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6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380846">
                                                                          <w:marLeft w:val="748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2013-11-09T21:35:00Z</dcterms:created>
  <dcterms:modified xsi:type="dcterms:W3CDTF">2013-11-09T21:36:00Z</dcterms:modified>
</cp:coreProperties>
</file>