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4395"/>
      </w:tblGrid>
      <w:tr w:rsidR="00FA70E9" w:rsidRPr="00FA70E9">
        <w:trPr>
          <w:tblCellSpacing w:w="15" w:type="dxa"/>
        </w:trPr>
        <w:tc>
          <w:tcPr>
            <w:tcW w:w="0" w:type="auto"/>
            <w:gridSpan w:val="2"/>
            <w:shd w:val="clear" w:color="auto" w:fill="FFCC98"/>
            <w:vAlign w:val="center"/>
            <w:hideMark/>
          </w:tcPr>
          <w:p w:rsidR="00FA70E9" w:rsidRPr="00FA70E9" w:rsidRDefault="00FA70E9" w:rsidP="00FA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A70E9">
              <w:rPr>
                <w:rFonts w:ascii="Arial" w:eastAsia="Times New Roman" w:hAnsi="Arial" w:cs="Arial"/>
                <w:b/>
                <w:bCs/>
                <w:color w:val="000099"/>
                <w:sz w:val="13"/>
                <w:lang w:eastAsia="es-ES"/>
              </w:rPr>
              <w:t>Uniden Bearcat UBC 278CLT</w:t>
            </w:r>
          </w:p>
        </w:tc>
      </w:tr>
      <w:tr w:rsidR="00FA70E9" w:rsidRPr="00FA70E9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FA70E9" w:rsidRPr="00FA70E9" w:rsidRDefault="00FA70E9" w:rsidP="00FA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00" w:type="pct"/>
            <w:vAlign w:val="center"/>
            <w:hideMark/>
          </w:tcPr>
          <w:p w:rsidR="00FA70E9" w:rsidRPr="00FA70E9" w:rsidRDefault="00FA70E9" w:rsidP="00FA70E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3"/>
                <w:szCs w:val="13"/>
                <w:lang w:eastAsia="es-ES"/>
              </w:rPr>
            </w:pPr>
            <w:r w:rsidRPr="00FA70E9">
              <w:rPr>
                <w:rFonts w:ascii="Verdana" w:eastAsia="Times New Roman" w:hAnsi="Verdana" w:cs="Times New Roman"/>
                <w:b/>
                <w:bCs/>
                <w:color w:val="006699"/>
                <w:sz w:val="13"/>
                <w:szCs w:val="13"/>
                <w:lang w:eastAsia="es-ES"/>
              </w:rPr>
              <w:t>   RECEPTOR  SCANNER</w:t>
            </w:r>
          </w:p>
        </w:tc>
      </w:tr>
      <w:tr w:rsidR="00FA70E9" w:rsidRPr="00FA70E9">
        <w:trPr>
          <w:trHeight w:val="4110"/>
          <w:tblCellSpacing w:w="15" w:type="dxa"/>
        </w:trPr>
        <w:tc>
          <w:tcPr>
            <w:tcW w:w="1700" w:type="pct"/>
            <w:vAlign w:val="center"/>
            <w:hideMark/>
          </w:tcPr>
          <w:p w:rsidR="00FA70E9" w:rsidRPr="00FA70E9" w:rsidRDefault="00FA70E9" w:rsidP="00FA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2381250" cy="1377315"/>
                  <wp:effectExtent l="19050" t="0" r="0" b="0"/>
                  <wp:docPr id="1" name="Imagen 1" descr="UNIDEN UBC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DEN UBC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vMerge w:val="restart"/>
            <w:vAlign w:val="center"/>
            <w:hideMark/>
          </w:tcPr>
          <w:p w:rsidR="00FA70E9" w:rsidRPr="00FA70E9" w:rsidRDefault="00FA70E9" w:rsidP="00FA7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</w:r>
            <w:r w:rsidRPr="00FA70E9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lang w:eastAsia="es-ES"/>
              </w:rPr>
              <w:t>Uniden Bearcat UBC 278CLT</w:t>
            </w:r>
            <w:r w:rsidRPr="00FA70E9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szCs w:val="11"/>
                <w:lang w:eastAsia="es-ES"/>
              </w:rPr>
              <w:br/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lang w:eastAsia="es-ES"/>
              </w:rPr>
              <w:t xml:space="preserve">RECEPTOR SCANNER BASE 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lang w:eastAsia="es-ES"/>
              </w:rPr>
              <w:t>AM/FM CLOCK RADIO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lang w:eastAsia="es-ES"/>
              </w:rPr>
              <w:t>Cobertura: 25MHz a 956MHz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lang w:eastAsia="es-ES"/>
              </w:rPr>
              <w:t>Frecuencias por saltos.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lang w:eastAsia="es-ES"/>
              </w:rPr>
              <w:t>100 canales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10 bandas </w:t>
            </w:r>
          </w:p>
          <w:p w:rsidR="00FA70E9" w:rsidRPr="00FA70E9" w:rsidRDefault="00FA70E9" w:rsidP="00FA7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520-1720 Khz 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25-88 Mhz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88-108 Mhz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108-137 Mhz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144-148 Mhz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148-174 Mhz 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406-420 Mhz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420-450 Mhz 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450-470 Mhz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470-512 Mhz</w:t>
            </w:r>
            <w:r w:rsidRPr="00FA70E9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806-956 Mhz</w:t>
            </w:r>
          </w:p>
          <w:p w:rsidR="00FA70E9" w:rsidRPr="00FA70E9" w:rsidRDefault="00FA70E9" w:rsidP="00FA7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</w:p>
          <w:p w:rsidR="00FA70E9" w:rsidRPr="00FA70E9" w:rsidRDefault="00FA70E9" w:rsidP="00FA7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  <w:r w:rsidRPr="00FA70E9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lang w:eastAsia="es-ES"/>
              </w:rPr>
              <w:t>Nota: este escaner solo recibe, no transmite.</w:t>
            </w:r>
          </w:p>
        </w:tc>
      </w:tr>
      <w:tr w:rsidR="00FA70E9" w:rsidRPr="00FA70E9">
        <w:trPr>
          <w:trHeight w:val="30"/>
          <w:tblCellSpacing w:w="15" w:type="dxa"/>
        </w:trPr>
        <w:tc>
          <w:tcPr>
            <w:tcW w:w="1700" w:type="pct"/>
            <w:shd w:val="clear" w:color="auto" w:fill="F5FACE"/>
            <w:vAlign w:val="center"/>
            <w:hideMark/>
          </w:tcPr>
          <w:p w:rsidR="00FA70E9" w:rsidRPr="00FA70E9" w:rsidRDefault="00FA70E9" w:rsidP="00FA70E9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szCs w:val="11"/>
                <w:lang w:eastAsia="es-ES"/>
              </w:rPr>
            </w:pPr>
            <w:r w:rsidRPr="00FA70E9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szCs w:val="11"/>
                <w:lang w:eastAsia="es-ES"/>
              </w:rPr>
              <w:t>Uniden Bearcat UBC 278CLT</w:t>
            </w:r>
          </w:p>
        </w:tc>
        <w:tc>
          <w:tcPr>
            <w:tcW w:w="0" w:type="auto"/>
            <w:vMerge/>
            <w:vAlign w:val="center"/>
            <w:hideMark/>
          </w:tcPr>
          <w:p w:rsidR="00FA70E9" w:rsidRPr="00FA70E9" w:rsidRDefault="00FA70E9" w:rsidP="00FA70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</w:p>
        </w:tc>
      </w:tr>
    </w:tbl>
    <w:p w:rsidR="00FA70E9" w:rsidRPr="00FA70E9" w:rsidRDefault="00FA70E9" w:rsidP="00FA70E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</w:pPr>
    </w:p>
    <w:tbl>
      <w:tblPr>
        <w:tblW w:w="44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5"/>
      </w:tblGrid>
      <w:tr w:rsidR="00FA70E9" w:rsidRPr="00FA70E9">
        <w:trPr>
          <w:trHeight w:val="37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70E9" w:rsidRPr="00FA70E9" w:rsidRDefault="00FA70E9" w:rsidP="00FA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C26C56" w:rsidRDefault="00C26C56"/>
    <w:sectPr w:rsidR="00C26C56" w:rsidSect="00C26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FA70E9"/>
    <w:rsid w:val="00C26C56"/>
    <w:rsid w:val="00FA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azul1">
    <w:name w:val="titulo_azul1"/>
    <w:basedOn w:val="Fuentedeprrafopredeter"/>
    <w:rsid w:val="00FA70E9"/>
    <w:rPr>
      <w:rFonts w:ascii="Arial" w:hAnsi="Arial" w:cs="Arial" w:hint="default"/>
      <w:b/>
      <w:bCs/>
      <w:i w:val="0"/>
      <w:iCs w:val="0"/>
      <w:strike w:val="0"/>
      <w:dstrike w:val="0"/>
      <w:color w:val="000099"/>
      <w:sz w:val="13"/>
      <w:szCs w:val="13"/>
      <w:u w:val="none"/>
      <w:effect w:val="none"/>
    </w:rPr>
  </w:style>
  <w:style w:type="character" w:customStyle="1" w:styleId="normal21">
    <w:name w:val="normal21"/>
    <w:basedOn w:val="Fuentedeprrafopredeter"/>
    <w:rsid w:val="00FA70E9"/>
    <w:rPr>
      <w:rFonts w:ascii="Verdana" w:hAnsi="Verdana" w:hint="default"/>
      <w:i w:val="0"/>
      <w:iCs w:val="0"/>
      <w:strike w:val="0"/>
      <w:dstrike w:val="0"/>
      <w:color w:val="000000"/>
      <w:sz w:val="11"/>
      <w:szCs w:val="1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A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orange1">
    <w:name w:val="orange1"/>
    <w:basedOn w:val="Fuentedeprrafopredeter"/>
    <w:rsid w:val="00FA70E9"/>
    <w:rPr>
      <w:rFonts w:ascii="Verdana" w:hAnsi="Verdana" w:hint="default"/>
      <w:b/>
      <w:bCs/>
      <w:i w:val="0"/>
      <w:iCs w:val="0"/>
      <w:strike w:val="0"/>
      <w:dstrike w:val="0"/>
      <w:color w:val="FF9900"/>
      <w:sz w:val="11"/>
      <w:szCs w:val="11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2013-11-17T07:13:00Z</dcterms:created>
  <dcterms:modified xsi:type="dcterms:W3CDTF">2013-11-17T07:13:00Z</dcterms:modified>
</cp:coreProperties>
</file>