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079"/>
        <w:gridCol w:w="2071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COMPACT   4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4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JIMMY, JOHNNY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  <w:gridCol w:w="1709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MODULACIÓN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513840"/>
                  <wp:effectExtent l="19050" t="0" r="1270" b="0"/>
                  <wp:docPr id="1" name="Imagen 1" descr="http://www.president-iberica.com/images/cablagemicro/DNC-5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sident-iberica.com/images/cablagemicro/DNC-5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2" name="Imagen 2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152"/>
        <w:gridCol w:w="1998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COMPACT.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JIMMY, JOHNNY, HARRY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5"/>
              <w:gridCol w:w="1951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MODULATICIÓN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276350"/>
                  <wp:effectExtent l="19050" t="0" r="1270" b="0"/>
                  <wp:docPr id="3" name="Imagen 3" descr="http://www.president-iberica.com/images/cablagemicro/DNC-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resident-iberica.com/images/cablagemicro/DNC-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4" name="Imagen 4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2"/>
            <w:vAlign w:val="center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ATENCIÓN: </w:t>
            </w: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t>En el conector de la emisora, el pin 6 suministra una tensión de 13.2V, no debe sustituir un micrófono dinámico por un electret y viceversa.</w:t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682"/>
        <w:gridCol w:w="1468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CONECTADOR RJ11   4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BILLY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341755"/>
                  <wp:effectExtent l="19050" t="0" r="1270" b="0"/>
                  <wp:docPr id="5" name="Imagen 5" descr="http://www.president-iberica.com/images/cablagemicro/BILL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esident-iberica.com/images/cablagemicro/BILL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289"/>
        <w:gridCol w:w="2861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DIN   5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 xml:space="preserve">HARRY, TAYLOR, 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Generación anterior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341755"/>
                  <wp:effectExtent l="19050" t="0" r="1270" b="0"/>
                  <wp:docPr id="6" name="Imagen 6" descr="http://www.president-iberica.com/images/cablagemicro/D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resident-iberica.com/images/cablagemicro/D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55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29360" cy="278765"/>
                        <wp:effectExtent l="19050" t="0" r="8890" b="0"/>
                        <wp:docPr id="7" name="Imagen 7" descr="http://www.president-iberica.com/images/cablagemicro/connecteur_DI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president-iberica.com/images/cablagemicro/connecteur_DI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360" cy="278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114"/>
        <w:gridCol w:w="2036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HARRISON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4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HARRISON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90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FUNCIÓN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ALIMENTATÍON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2315845"/>
                  <wp:effectExtent l="19050" t="0" r="1270" b="0"/>
                  <wp:docPr id="8" name="Imagen 8" descr="http://www.president-iberica.com/images/cablagemicro/HARR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resident-iberica.com/images/cablagemicro/HARRIS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2315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9" name="Imagen 9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629"/>
        <w:gridCol w:w="2521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lastRenderedPageBreak/>
              <w:t>KENJI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6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KENJI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90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ALIMENTATÍON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027430"/>
                  <wp:effectExtent l="19050" t="0" r="1270" b="0"/>
                  <wp:docPr id="10" name="Imagen 10" descr="http://www.president-iberica.com/images/cablagemicro/KENJ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resident-iberica.com/images/cablagemicro/KENJ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027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11" name="Imagen 11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801"/>
        <w:gridCol w:w="2349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514   4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8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dynamic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 xml:space="preserve">FRANCOIS, VALERY, WILSON, HERBERT, JFK, SS 120, JACK, GRANT, JACKSON, RONALD, FRANKLIN, SS 360, BENJAMIN, 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Generación anterior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513840"/>
                  <wp:effectExtent l="19050" t="0" r="1270" b="0"/>
                  <wp:docPr id="12" name="Imagen 12" descr="http://www.president-iberica.com/images/cablagemicro/DNC-5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resident-iberica.com/images/cablagemicro/DNC-5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51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13" name="Imagen 13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2"/>
            <w:vAlign w:val="center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ATENCIÓN: </w:t>
            </w: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t>No sustituya un micrófono dinámico por un electret y viceversa.</w:t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801"/>
        <w:gridCol w:w="2349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516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LINCOLN, SHÕGUN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"/>
              <w:gridCol w:w="1709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MODULACIÓN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UP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DOWN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531620"/>
                  <wp:effectExtent l="19050" t="0" r="1270" b="0"/>
                  <wp:docPr id="14" name="Imagen 14" descr="http://www.president-iberica.com/images/cablagemicro/DNC-516_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resident-iberica.com/images/cablagemicro/DNC-516_U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15" name="Imagen 15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801"/>
        <w:gridCol w:w="2349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518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dynamic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TAYLOR, VALERY, WILSON, HERBERT, ROBERT, JFK, GRANT, RICHARD, JACKSON, MC 6700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MODULATION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276350"/>
                  <wp:effectExtent l="19050" t="0" r="1270" b="0"/>
                  <wp:docPr id="16" name="Imagen 16" descr="http://www.president-iberica.com/images/cablagemicro/DNC-5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resident-iberica.com/images/cablagemicro/DNC-5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17" name="Imagen 17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2"/>
            <w:vAlign w:val="center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ATENCIÓN: </w:t>
            </w: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t xml:space="preserve">En el conector de la emisora, el pin 6 suministra una tensión de 13.2V, no debe sustituir un micrófono dinámico por un electret y viceversa. </w:t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247"/>
        <w:gridCol w:w="1903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518 U/D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2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JOHNSON, JAMES, GEORGE, HERBERT, NEW TAYLOR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90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UP/DOWN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lastRenderedPageBreak/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ALIMENTATÍON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856230" cy="1104265"/>
                  <wp:effectExtent l="19050" t="0" r="1270" b="0"/>
                  <wp:docPr id="18" name="Imagen 18" descr="http://www.president-iberica.com/images/cablagemicro/DNC-518_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resident-iberica.com/images/cablagemicro/DNC-518_U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lastRenderedPageBreak/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19" name="Imagen 19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801"/>
        <w:gridCol w:w="2349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520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4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TEDDY, TOMMY, JOHNNY II, JOHNNY III, HARRY II, HARRY III, TRUMAN, TAYLOR II, TAYLOR III, WALKER, JOHNSON II, JFK II, JACKSON II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90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ALIMENTATÍON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104265"/>
                  <wp:effectExtent l="19050" t="0" r="1270" b="0"/>
                  <wp:docPr id="20" name="Imagen 20" descr="http://www.president-iberica.com/images/cablagemicro/DNC-5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president-iberica.com/images/cablagemicro/DNC-5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104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21" name="Imagen 21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2"/>
            <w:vAlign w:val="center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ATENCIÓN: </w:t>
            </w: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t>En el conector de la emisora el pin 6 se suministra con 13.2V.</w:t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247"/>
        <w:gridCol w:w="1903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NC 520 U/D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6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JOHNNY II, HARRY II CLASSIC, HARRY II, TAYLOR II CLASSIC, TAYLOR III, WALKER, JOHSON II, JACKSON II, JFK II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9"/>
              <w:gridCol w:w="190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 - UP/DOWN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ALIMENTATÍON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217295"/>
                  <wp:effectExtent l="19050" t="0" r="1270" b="0"/>
                  <wp:docPr id="22" name="Imagen 22" descr="http://www.president-iberica.com/images/cablagemicro/DNC-520_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president-iberica.com/images/cablagemicro/DNC-520_U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23" name="Imagen 23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664"/>
        <w:gridCol w:w="2486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NINJA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8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NINJA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UP/DOWN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543685"/>
                  <wp:effectExtent l="19050" t="0" r="1270" b="0"/>
                  <wp:docPr id="24" name="Imagen 24" descr="http://www.president-iberica.com/images/cablagemicro/NIN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president-iberica.com/images/cablagemicro/NIN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25" name="Imagen 25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9988"/>
        <w:gridCol w:w="2162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SAMURAI   6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0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SAMURAÏ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"/>
              <w:gridCol w:w="1703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MODULATIÓN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MASA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TX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UP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DOWN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RX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2856230" cy="1074420"/>
                  <wp:effectExtent l="19050" t="0" r="1270" b="0"/>
                  <wp:docPr id="26" name="Imagen 26" descr="http://www.president-iberica.com/images/cablagemicro/Samura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president-iberica.com/images/cablagemicro/Samura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68"/>
              <w:gridCol w:w="2097"/>
            </w:tblGrid>
            <w:tr w:rsidR="00C0238F" w:rsidRPr="00C0238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  <w:t>vista lado contactos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1264920" cy="350520"/>
                        <wp:effectExtent l="19050" t="0" r="0" b="0"/>
                        <wp:docPr id="27" name="Imagen 27" descr="http://www.president-iberica.com/images/cablagemicro/connecteur_N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president-iberica.com/images/cablagemicro/connecteur_N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92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2"/>
            <w:vAlign w:val="center"/>
            <w:hideMark/>
          </w:tcPr>
          <w:p w:rsidR="00C0238F" w:rsidRPr="00C0238F" w:rsidRDefault="00C0238F" w:rsidP="00C0238F">
            <w:pPr>
              <w:spacing w:after="281" w:line="336" w:lineRule="atLeast"/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</w:pP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br/>
            </w:r>
            <w:r w:rsidRPr="00C0238F">
              <w:rPr>
                <w:rFonts w:ascii="Georgia" w:eastAsia="Times New Roman" w:hAnsi="Georgia" w:cs="Times New Roman"/>
                <w:b/>
                <w:bCs/>
                <w:color w:val="FF0000"/>
                <w:sz w:val="24"/>
                <w:szCs w:val="24"/>
                <w:lang w:eastAsia="es-ES"/>
              </w:rPr>
              <w:t xml:space="preserve">ATENCIÓN: </w:t>
            </w:r>
            <w:r w:rsidRPr="00C0238F">
              <w:rPr>
                <w:rFonts w:ascii="Georgia" w:eastAsia="Times New Roman" w:hAnsi="Georgia" w:cs="Times New Roman"/>
                <w:color w:val="FF0000"/>
                <w:sz w:val="24"/>
                <w:szCs w:val="24"/>
                <w:lang w:eastAsia="es-ES"/>
              </w:rPr>
              <w:t>Conexionado incompatible con el NC 518 de 6 pines PRESIDENT</w:t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15" w:type="dxa"/>
        <w:tblInd w:w="468" w:type="dxa"/>
        <w:tblCellMar>
          <w:top w:w="15" w:type="dxa"/>
          <w:left w:w="47" w:type="dxa"/>
          <w:bottom w:w="15" w:type="dxa"/>
          <w:right w:w="15" w:type="dxa"/>
        </w:tblCellMar>
        <w:tblLook w:val="04A0"/>
      </w:tblPr>
      <w:tblGrid>
        <w:gridCol w:w="10323"/>
        <w:gridCol w:w="1827"/>
      </w:tblGrid>
      <w:tr w:rsidR="00C0238F" w:rsidRPr="00C0238F" w:rsidTr="00C0238F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before="47" w:after="0" w:line="240" w:lineRule="auto"/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</w:pPr>
            <w:r w:rsidRPr="00C0238F">
              <w:rPr>
                <w:rFonts w:ascii="Trebuchet MS" w:eastAsia="Times New Roman" w:hAnsi="Trebuchet MS" w:cs="Times New Roman"/>
                <w:color w:val="666666"/>
                <w:sz w:val="26"/>
                <w:szCs w:val="26"/>
                <w:lang w:eastAsia="es-ES"/>
              </w:rPr>
              <w:t>THOMAS ASC   8 PINS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0238F" w:rsidRPr="00C0238F" w:rsidRDefault="00C0238F" w:rsidP="00C02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2" w:anchor="CAT_0" w:history="1">
              <w:r w:rsidRPr="00C0238F">
                <w:rPr>
                  <w:rFonts w:ascii="Times New Roman" w:eastAsia="Times New Roman" w:hAnsi="Times New Roman" w:cs="Times New Roman"/>
                  <w:color w:val="999999"/>
                  <w:sz w:val="14"/>
                  <w:u w:val="single"/>
                  <w:lang w:eastAsia="es-ES"/>
                </w:rPr>
                <w:t>↑ TOP</w:t>
              </w:r>
            </w:hyperlink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2150" w:type="dxa"/>
        <w:tblCellSpacing w:w="0" w:type="dxa"/>
        <w:tblInd w:w="468" w:type="dxa"/>
        <w:tblBorders>
          <w:top w:val="dotted" w:sz="4" w:space="0" w:color="D8DDD8"/>
          <w:left w:val="dotted" w:sz="4" w:space="0" w:color="D8DDD8"/>
          <w:bottom w:val="dotted" w:sz="4" w:space="0" w:color="D8DDD8"/>
          <w:right w:val="dotted" w:sz="4" w:space="0" w:color="D8DDD8"/>
        </w:tblBorders>
        <w:tblCellMar>
          <w:top w:w="94" w:type="dxa"/>
          <w:left w:w="47" w:type="dxa"/>
          <w:bottom w:w="94" w:type="dxa"/>
          <w:right w:w="47" w:type="dxa"/>
        </w:tblCellMar>
        <w:tblLook w:val="04A0"/>
      </w:tblPr>
      <w:tblGrid>
        <w:gridCol w:w="3750"/>
        <w:gridCol w:w="2400"/>
        <w:gridCol w:w="6000"/>
      </w:tblGrid>
      <w:tr w:rsidR="00C0238F" w:rsidRPr="00C0238F" w:rsidTr="00C0238F">
        <w:trPr>
          <w:tblCellSpacing w:w="0" w:type="dxa"/>
        </w:trPr>
        <w:tc>
          <w:tcPr>
            <w:tcW w:w="3750" w:type="dxa"/>
            <w:hideMark/>
          </w:tcPr>
          <w:p w:rsidR="00C0238F" w:rsidRPr="00C0238F" w:rsidRDefault="00C0238F" w:rsidP="00C0238F">
            <w:pPr>
              <w:spacing w:after="240" w:line="336" w:lineRule="atLeast"/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</w:pPr>
            <w:r w:rsidRPr="00C0238F">
              <w:rPr>
                <w:rFonts w:ascii="Arial" w:eastAsia="Times New Roman" w:hAnsi="Arial" w:cs="Arial"/>
                <w:i/>
                <w:iCs/>
                <w:color w:val="666666"/>
                <w:sz w:val="24"/>
                <w:szCs w:val="24"/>
                <w:lang w:eastAsia="es-ES"/>
              </w:rPr>
              <w:t>Micro electret :</w:t>
            </w:r>
            <w:r w:rsidRPr="00C0238F">
              <w:rPr>
                <w:rFonts w:ascii="Georgia" w:eastAsia="Times New Roman" w:hAnsi="Georgia" w:cs="Times New Roman"/>
                <w:color w:val="666666"/>
                <w:sz w:val="24"/>
                <w:szCs w:val="24"/>
                <w:lang w:eastAsia="es-ES"/>
              </w:rPr>
              <w:br/>
              <w:t>THOMAS ASC</w:t>
            </w:r>
          </w:p>
        </w:tc>
        <w:tc>
          <w:tcPr>
            <w:tcW w:w="240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"/>
              <w:gridCol w:w="1037"/>
            </w:tblGrid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N°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jc w:val="center"/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b/>
                      <w:bCs/>
                      <w:color w:val="666666"/>
                      <w:sz w:val="24"/>
                      <w:szCs w:val="24"/>
                      <w:lang w:eastAsia="es-ES"/>
                    </w:rPr>
                    <w:t>Cables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SHIELD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YELLOW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BLACK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NC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vertAlign w:val="superscript"/>
                      <w:lang w:eastAsia="es-ES"/>
                    </w:rPr>
                    <w:t>*</w:t>
                  </w:r>
                </w:p>
              </w:tc>
            </w:tr>
            <w:tr w:rsidR="00C0238F" w:rsidRPr="00C0238F">
              <w:tc>
                <w:tcPr>
                  <w:tcW w:w="750" w:type="dxa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24"/>
                      <w:szCs w:val="24"/>
                      <w:lang w:eastAsia="es-ES"/>
                    </w:rPr>
                    <w:t>RED</w:t>
                  </w:r>
                </w:p>
              </w:tc>
            </w:tr>
            <w:tr w:rsidR="00C0238F" w:rsidRPr="00C0238F">
              <w:tc>
                <w:tcPr>
                  <w:tcW w:w="750" w:type="dxa"/>
                  <w:gridSpan w:val="2"/>
                  <w:vAlign w:val="center"/>
                  <w:hideMark/>
                </w:tcPr>
                <w:p w:rsidR="00C0238F" w:rsidRPr="00C0238F" w:rsidRDefault="00C0238F" w:rsidP="00C0238F">
                  <w:pPr>
                    <w:spacing w:after="0" w:line="336" w:lineRule="atLeast"/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</w:pP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vertAlign w:val="superscript"/>
                      <w:lang w:eastAsia="es-ES"/>
                    </w:rPr>
                    <w:t>*</w:t>
                  </w:r>
                  <w:r w:rsidRPr="00C0238F">
                    <w:rPr>
                      <w:rFonts w:ascii="Georgia" w:eastAsia="Times New Roman" w:hAnsi="Georgia" w:cs="Times New Roman"/>
                      <w:color w:val="666666"/>
                      <w:sz w:val="14"/>
                      <w:szCs w:val="14"/>
                      <w:lang w:eastAsia="es-ES"/>
                    </w:rPr>
                    <w:t>NC: No conectado</w:t>
                  </w:r>
                </w:p>
              </w:tc>
            </w:tr>
          </w:tbl>
          <w:p w:rsidR="00C0238F" w:rsidRPr="00C0238F" w:rsidRDefault="00C0238F" w:rsidP="00C0238F">
            <w:pPr>
              <w:spacing w:after="28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0" w:type="dxa"/>
            <w:vAlign w:val="center"/>
            <w:hideMark/>
          </w:tcPr>
          <w:p w:rsidR="00C0238F" w:rsidRPr="00C0238F" w:rsidRDefault="00C0238F" w:rsidP="00C0238F">
            <w:pPr>
              <w:spacing w:after="28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2856230" cy="1217295"/>
                  <wp:effectExtent l="19050" t="0" r="1270" b="0"/>
                  <wp:docPr id="28" name="Imagen 28" descr="http://www.president-iberica.com/images/cablagemicro/RJ45_THOMASA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esident-iberica.com/images/cablagemicro/RJ45_THOMASA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23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38F" w:rsidRPr="00C0238F" w:rsidRDefault="00C0238F" w:rsidP="00C02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0238F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</w:t>
      </w:r>
    </w:p>
    <w:p w:rsidR="00CE19CD" w:rsidRDefault="00CE19CD"/>
    <w:sectPr w:rsidR="00CE19CD" w:rsidSect="00C0238F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hyphenationZone w:val="425"/>
  <w:drawingGridHorizontalSpacing w:val="110"/>
  <w:displayHorizontalDrawingGridEvery w:val="2"/>
  <w:characterSpacingControl w:val="doNotCompress"/>
  <w:compat/>
  <w:rsids>
    <w:rsidRoot w:val="00C0238F"/>
    <w:rsid w:val="00C0238F"/>
    <w:rsid w:val="00CE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023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C0238F"/>
    <w:rPr>
      <w:rFonts w:ascii="Arial" w:hAnsi="Arial" w:cs="Arial" w:hint="default"/>
      <w:i/>
      <w:iCs/>
    </w:rPr>
  </w:style>
  <w:style w:type="character" w:styleId="Textoennegrita">
    <w:name w:val="Strong"/>
    <w:basedOn w:val="Fuentedeprrafopredeter"/>
    <w:uiPriority w:val="22"/>
    <w:qFormat/>
    <w:rsid w:val="00C0238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93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divBdr>
          <w:divsChild>
            <w:div w:id="1999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www.president-iberica.com/Consejos-praticos/Conexiones_de_la_toma_de_microfono.php" TargetMode="External"/><Relationship Id="rId26" Type="http://schemas.openxmlformats.org/officeDocument/2006/relationships/hyperlink" Target="http://www.president-iberica.com/Consejos-praticos/Conexiones_de_la_toma_de_microfono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resident-iberica.com/Consejos-praticos/Conexiones_de_la_toma_de_microfono.php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president-iberica.com/Consejos-praticos/Conexiones_de_la_toma_de_microfono.php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1.gif"/><Relationship Id="rId33" Type="http://schemas.openxmlformats.org/officeDocument/2006/relationships/image" Target="media/image15.gif"/><Relationship Id="rId2" Type="http://schemas.openxmlformats.org/officeDocument/2006/relationships/settings" Target="settings.xml"/><Relationship Id="rId16" Type="http://schemas.openxmlformats.org/officeDocument/2006/relationships/hyperlink" Target="http://www.president-iberica.com/Consejos-praticos/Conexiones_de_la_toma_de_microfono.php" TargetMode="External"/><Relationship Id="rId20" Type="http://schemas.openxmlformats.org/officeDocument/2006/relationships/image" Target="media/image9.gif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president-iberica.com/Consejos-praticos/Conexiones_de_la_toma_de_microfono.php" TargetMode="External"/><Relationship Id="rId24" Type="http://schemas.openxmlformats.org/officeDocument/2006/relationships/hyperlink" Target="http://www.president-iberica.com/Consejos-praticos/Conexiones_de_la_toma_de_microfono.php" TargetMode="External"/><Relationship Id="rId32" Type="http://schemas.openxmlformats.org/officeDocument/2006/relationships/hyperlink" Target="http://www.president-iberica.com/Consejos-praticos/Conexiones_de_la_toma_de_microfono.php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image" Target="media/image10.gif"/><Relationship Id="rId28" Type="http://schemas.openxmlformats.org/officeDocument/2006/relationships/hyperlink" Target="http://www.president-iberica.com/Consejos-praticos/Conexiones_de_la_toma_de_microfono.php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president-iberica.com/Consejos-praticos/Conexiones_de_la_toma_de_microfono.php" TargetMode="External"/><Relationship Id="rId31" Type="http://schemas.openxmlformats.org/officeDocument/2006/relationships/image" Target="media/image14.gif"/><Relationship Id="rId4" Type="http://schemas.openxmlformats.org/officeDocument/2006/relationships/hyperlink" Target="http://www.president-iberica.com/Consejos-praticos/Conexiones_de_la_toma_de_microfono.php" TargetMode="External"/><Relationship Id="rId9" Type="http://schemas.openxmlformats.org/officeDocument/2006/relationships/hyperlink" Target="http://www.president-iberica.com/Consejos-praticos/Conexiones_de_la_toma_de_microfono.php" TargetMode="External"/><Relationship Id="rId14" Type="http://schemas.openxmlformats.org/officeDocument/2006/relationships/hyperlink" Target="http://www.president-iberica.com/Consejos-praticos/Conexiones_de_la_toma_de_microfono.php" TargetMode="External"/><Relationship Id="rId22" Type="http://schemas.openxmlformats.org/officeDocument/2006/relationships/hyperlink" Target="http://www.president-iberica.com/Consejos-praticos/Conexiones_de_la_toma_de_microfono.php" TargetMode="External"/><Relationship Id="rId27" Type="http://schemas.openxmlformats.org/officeDocument/2006/relationships/image" Target="media/image12.gif"/><Relationship Id="rId30" Type="http://schemas.openxmlformats.org/officeDocument/2006/relationships/hyperlink" Target="http://www.president-iberica.com/Consejos-praticos/Conexiones_de_la_toma_de_microfono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2013-11-25T14:01:00Z</dcterms:created>
  <dcterms:modified xsi:type="dcterms:W3CDTF">2013-11-25T14:01:00Z</dcterms:modified>
</cp:coreProperties>
</file>