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Que es PMR 446?   Tabla de frecuencias pmr446 </w:t>
      </w:r>
    </w:p>
    <w:p w:rsidR="007A542B" w:rsidRPr="007A542B" w:rsidRDefault="007A542B" w:rsidP="007A542B">
      <w:pPr>
        <w:shd w:val="clear" w:color="auto" w:fill="FFFFFF"/>
        <w:spacing w:after="24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La idea de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walkies 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nace de la necesidad de contemplar unas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comunicaciones profesionales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y de ocio de forma sencilla sin entorpecer las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bandas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radioaficionado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o las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servicios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profesionales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es por eso que la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potencia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transmisi?n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walkies 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500 mw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y se emite en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FM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estrecha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tambien llamada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NFM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su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separacion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canales es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12.5 khz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multiplos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6.25 khz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a continuacion la tabla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frecuencias 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</w:p>
    <w:tbl>
      <w:tblPr>
        <w:tblW w:w="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9"/>
        <w:gridCol w:w="1791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Canales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Frecuencias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446.006.25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446.018.75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446.031.25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446.043.75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446.056.25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446.068.75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446.081.25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446.093.75 </w:t>
            </w:r>
          </w:p>
        </w:tc>
      </w:tr>
    </w:tbl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Que son los codigos o subtonos CTCSS </w:t>
      </w:r>
    </w:p>
    <w:p w:rsidR="007A542B" w:rsidRPr="007A542B" w:rsidRDefault="007A542B" w:rsidP="007A542B">
      <w:pPr>
        <w:shd w:val="clear" w:color="auto" w:fill="FFFFFF"/>
        <w:spacing w:after="24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Estos son los 38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codigos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o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subtonos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analogicos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estandar que utilizan los equipos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PMR 446, LPD 443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y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LPD 860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se emiten inyectados junto a portadora de audio (nuestra modulacion) y es asi como el receptor puede distinguir que señales pasan y cuales no, dependiendo del codigo que lleven asignado. (Para escucharlas todas se puede seleccionar el codigo 00 en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 talkies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que lo permitan)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Para entrar ( pinchar ) los repetidores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PMR 446 LPD 443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?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LPD 860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 necesario saber que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subtono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est?n utilizando previamente, de lo contrario no nos escucharan.</w:t>
      </w:r>
    </w:p>
    <w:tbl>
      <w:tblPr>
        <w:tblW w:w="81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1102"/>
        <w:gridCol w:w="524"/>
        <w:gridCol w:w="1102"/>
        <w:gridCol w:w="524"/>
        <w:gridCol w:w="1102"/>
        <w:gridCol w:w="524"/>
        <w:gridCol w:w="1102"/>
        <w:gridCol w:w="524"/>
        <w:gridCol w:w="1102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Tono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Tono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Tono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Tono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Tono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67.0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91.5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118.8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156.7Hz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210.7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71.9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94.8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123.0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162.2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218.1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74.4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97.4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127.3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167.9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225.7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77.0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100.0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131.8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173.8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233.6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79.7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103.5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136.5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179.9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241.8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82.5Hz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107.2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141.3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186.2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250.3 Hz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85.4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110.9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146.2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192.8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88.5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114.8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151.4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203.5 Hz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</w:tr>
    </w:tbl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Que son los codigos o subtonos DCS </w:t>
      </w:r>
    </w:p>
    <w:p w:rsidR="007A542B" w:rsidRPr="007A542B" w:rsidRDefault="007A542B" w:rsidP="007A542B">
      <w:pPr>
        <w:shd w:val="clear" w:color="auto" w:fill="FFFFFF"/>
        <w:spacing w:after="24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codigos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o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subtonos digitales dcs ( Digital Code Squelch )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son identicos a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analogicos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, la unica diferencia radica en su modulacion y la forma de crearlos, existen muchos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codigos digitales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pero al igual que los analogicos hay unos determinados como estandar, en total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104 codigos dcs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aqui mostrados.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Normalmente los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walkies pmr 446 lpd 443 o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lpd 860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no suelen incluirlos, hay alguna excepcion que son los semi-profesionales o profesionales que si los incluyen ya que son necesarios para el uso profesional, imaginaros un controlador de grua el cual intenta hablar con los demas operarios y por no tener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codigos digitales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tiene que estar escuchando a otras estaciones de su mismo canal impidiendole la comunicacion.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Por regla general suelen ser mas discriminatorios de las interferencias que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subtonos analogicos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Para entrar (pinchar) en los repetidores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PMR 446, LPD 443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o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LPD 860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 necesario saber que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subtono digital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estan utilizando previamente, de lo contrario no nos escucharan.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430"/>
        <w:gridCol w:w="418"/>
        <w:gridCol w:w="430"/>
        <w:gridCol w:w="418"/>
        <w:gridCol w:w="430"/>
        <w:gridCol w:w="418"/>
        <w:gridCol w:w="430"/>
        <w:gridCol w:w="418"/>
        <w:gridCol w:w="430"/>
        <w:gridCol w:w="418"/>
        <w:gridCol w:w="430"/>
        <w:gridCol w:w="418"/>
        <w:gridCol w:w="430"/>
        <w:gridCol w:w="418"/>
        <w:gridCol w:w="430"/>
        <w:gridCol w:w="418"/>
        <w:gridCol w:w="430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DCS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Freq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703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712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723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731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732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734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743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754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A542B" w:rsidRPr="007A542B" w:rsidRDefault="007A542B" w:rsidP="007A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¿Que es la banda pmr digital? Tabla de frecuencias DPMR 446 </w:t>
      </w:r>
    </w:p>
    <w:p w:rsidR="007A542B" w:rsidRPr="007A542B" w:rsidRDefault="007A542B" w:rsidP="007A542B">
      <w:pPr>
        <w:shd w:val="clear" w:color="auto" w:fill="FFFFFF"/>
        <w:spacing w:after="24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walkies dpmr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son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 talkies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uso libr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sin licencia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que utilizan la nueva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normativa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para emitir en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modo digital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sobre las nuevas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frecuencias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asignadas para tal efecto, estas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frecuencias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son contiguas a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y comparten las mismas limitaciones tecnicas 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lastRenderedPageBreak/>
        <w:t>como por ejemplo la antena fija y los 500 miliwatios de potencia (esto permite que los equipos tengan ambas bandas).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La separacion de canales se ha visto reducida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12.5 khz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a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6.25 khz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para aprovechar al maximo los 100 khz contiguos del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permitiendo un total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16 canales digitales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a sumar a los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8 canales analogicos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Estos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walkies dpmr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permiten enviar mensajes, llamada selectiva, audio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digital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gran calidad, etc... 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Tabla de </w:t>
      </w:r>
      <w:r w:rsidRPr="007A542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frecuencias dpmr 446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</w:t>
      </w: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</w:p>
    <w:tbl>
      <w:tblPr>
        <w:tblW w:w="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2069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Canal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446.103.125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446.109.375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446.115.625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446.121.875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446.128.125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446.134.375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446.140.625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446.146.875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446.153.125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446.159.375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446.165.625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446.171.875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446.178.125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446.184.375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446.190.625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446.196.875 </w:t>
            </w:r>
          </w:p>
        </w:tc>
      </w:tr>
    </w:tbl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¿Que es la GMRS? Tabla frecuencias GMRS </w:t>
      </w:r>
    </w:p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tbl>
      <w:tblPr>
        <w:tblW w:w="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1952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Canal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462.7125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467.5625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467.5875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467.7125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462.5500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462.5650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462.6000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462.6250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462.6500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462.6750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462.7000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462.7250 </w:t>
            </w:r>
          </w:p>
        </w:tc>
      </w:tr>
    </w:tbl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p w:rsidR="007A542B" w:rsidRPr="007A542B" w:rsidRDefault="007A542B" w:rsidP="007A542B">
      <w:pPr>
        <w:shd w:val="clear" w:color="auto" w:fill="FFFFFF"/>
        <w:spacing w:after="0" w:line="336" w:lineRule="auto"/>
        <w:outlineLvl w:val="0"/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</w:pPr>
      <w:r w:rsidRPr="007A542B">
        <w:rPr>
          <w:rFonts w:ascii="Verdana" w:eastAsia="Times New Roman" w:hAnsi="Verdana" w:cs="Times New Roman"/>
          <w:b/>
          <w:bCs/>
          <w:color w:val="4BB62A"/>
          <w:kern w:val="36"/>
          <w:sz w:val="21"/>
          <w:szCs w:val="21"/>
          <w:lang w:eastAsia="es-ES"/>
        </w:rPr>
        <w:t xml:space="preserve">¿Que es la FRS? Tabla de frecuencias FRS </w:t>
      </w:r>
    </w:p>
    <w:p w:rsidR="007A542B" w:rsidRPr="007A542B" w:rsidRDefault="007A542B" w:rsidP="007A542B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7A542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  </w:t>
      </w:r>
    </w:p>
    <w:tbl>
      <w:tblPr>
        <w:tblW w:w="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1952"/>
      </w:tblGrid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Canal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Frecuencia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462.5875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462.6875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462.7125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467.5625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467.5875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467.6125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467.6375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467.6625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467.6875 </w:t>
            </w:r>
          </w:p>
        </w:tc>
      </w:tr>
      <w:tr w:rsidR="007A542B" w:rsidRPr="007A542B" w:rsidTr="007A54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42B" w:rsidRPr="007A542B" w:rsidRDefault="007A542B" w:rsidP="007A542B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7A542B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467.7125 </w:t>
            </w:r>
          </w:p>
        </w:tc>
      </w:tr>
    </w:tbl>
    <w:p w:rsidR="00632610" w:rsidRDefault="00632610"/>
    <w:sectPr w:rsidR="00632610" w:rsidSect="007A542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A542B"/>
    <w:rsid w:val="00632610"/>
    <w:rsid w:val="007A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10"/>
  </w:style>
  <w:style w:type="paragraph" w:styleId="Ttulo1">
    <w:name w:val="heading 1"/>
    <w:basedOn w:val="Normal"/>
    <w:link w:val="Ttulo1Car"/>
    <w:uiPriority w:val="9"/>
    <w:qFormat/>
    <w:rsid w:val="007A542B"/>
    <w:pPr>
      <w:spacing w:after="0" w:line="336" w:lineRule="auto"/>
      <w:outlineLvl w:val="0"/>
    </w:pPr>
    <w:rPr>
      <w:rFonts w:ascii="Verdana" w:eastAsia="Times New Roman" w:hAnsi="Verdana" w:cs="Times New Roman"/>
      <w:b/>
      <w:bCs/>
      <w:color w:val="4BB62A"/>
      <w:kern w:val="36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542B"/>
    <w:rPr>
      <w:rFonts w:ascii="Verdana" w:eastAsia="Times New Roman" w:hAnsi="Verdana" w:cs="Times New Roman"/>
      <w:b/>
      <w:bCs/>
      <w:color w:val="4BB62A"/>
      <w:kern w:val="36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7A54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42B"/>
    <w:pPr>
      <w:spacing w:after="0" w:line="336" w:lineRule="auto"/>
    </w:pPr>
    <w:rPr>
      <w:rFonts w:ascii="Verdana" w:eastAsia="Times New Roman" w:hAnsi="Verdana" w:cs="Times New Roman"/>
      <w:color w:val="333333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4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925873548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206138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8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2014-01-19T20:30:00Z</dcterms:created>
  <dcterms:modified xsi:type="dcterms:W3CDTF">2014-01-19T20:31:00Z</dcterms:modified>
</cp:coreProperties>
</file>