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B7" w:rsidRPr="007406B7" w:rsidRDefault="007406B7" w:rsidP="007406B7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es-ES"/>
        </w:rPr>
      </w:pPr>
      <w:r w:rsidRPr="007406B7">
        <w:rPr>
          <w:rFonts w:ascii="Arial" w:eastAsia="Times New Roman" w:hAnsi="Arial" w:cs="Arial"/>
          <w:color w:val="333333"/>
          <w:kern w:val="36"/>
          <w:sz w:val="48"/>
          <w:szCs w:val="48"/>
          <w:lang w:eastAsia="es-ES"/>
        </w:rPr>
        <w:t>MAGNUM S-9</w:t>
      </w:r>
    </w:p>
    <w:p w:rsidR="007406B7" w:rsidRPr="007406B7" w:rsidRDefault="007406B7" w:rsidP="007406B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7406B7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Emisora de radioaficionado de 10M con 45W. 28 Mhz modo frecuencimetro, o 28.065 - 28.525 modo canales S-Meter analogico de gran tamaño y redondo con medidor S.W.R Frecuencimetro de 6 digitos de color Azul 45W de potencia regulables en AM, FM, SSB Doble entrada de Microfono RF Gain y Microphone Gain regulables TURBO Digital Echo - exclusivo de MAGNUM con Volumen y Delay Modulador Seleccion de saltos de 5 o 10 kHz Clarifier Coarse de 7.5 Khz en TX/RX</w:t>
      </w:r>
    </w:p>
    <w:p w:rsidR="00521B9C" w:rsidRDefault="00521B9C"/>
    <w:sectPr w:rsidR="00521B9C" w:rsidSect="00521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06B7"/>
    <w:rsid w:val="00521B9C"/>
    <w:rsid w:val="0074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9C"/>
  </w:style>
  <w:style w:type="paragraph" w:styleId="Ttulo1">
    <w:name w:val="heading 1"/>
    <w:basedOn w:val="Normal"/>
    <w:link w:val="Ttulo1Car"/>
    <w:uiPriority w:val="9"/>
    <w:qFormat/>
    <w:rsid w:val="007406B7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06B7"/>
    <w:rPr>
      <w:rFonts w:ascii="Times New Roman" w:eastAsia="Times New Roman" w:hAnsi="Times New Roman" w:cs="Times New Roman"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4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pc</dc:creator>
  <cp:lastModifiedBy>gero pc</cp:lastModifiedBy>
  <cp:revision>2</cp:revision>
  <dcterms:created xsi:type="dcterms:W3CDTF">2014-01-24T13:13:00Z</dcterms:created>
  <dcterms:modified xsi:type="dcterms:W3CDTF">2014-01-24T13:14:00Z</dcterms:modified>
</cp:coreProperties>
</file>