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gris1" type="tile"/>
    </v:background>
  </w:background>
  <w:body>
    <w:tbl>
      <w:tblPr>
        <w:tblW w:w="100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</w:tblGrid>
      <w:tr w:rsidR="00000000">
        <w:trPr>
          <w:trHeight w:val="480"/>
          <w:tblCellSpacing w:w="15" w:type="dxa"/>
          <w:jc w:val="center"/>
        </w:trPr>
        <w:tc>
          <w:tcPr>
            <w:tcW w:w="9720" w:type="dxa"/>
            <w:vAlign w:val="center"/>
            <w:hideMark/>
          </w:tcPr>
          <w:p w:rsidR="00000000" w:rsidRDefault="007328E1">
            <w:pPr>
              <w:pStyle w:val="NormalWeb"/>
              <w:jc w:val="center"/>
            </w:pPr>
            <w:r>
              <w:t> </w:t>
            </w:r>
          </w:p>
          <w:p w:rsidR="00000000" w:rsidRDefault="00D960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Textoennegrita"/>
                <w:color w:val="804000"/>
                <w:sz w:val="48"/>
                <w:szCs w:val="48"/>
              </w:rPr>
              <w:t>Dipolo de media onda para 11m.</w:t>
            </w:r>
          </w:p>
          <w:p w:rsidR="00000000" w:rsidRDefault="00D960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noshade="t" o:hr="t" fillcolor="red" stroked="f"/>
              </w:pict>
            </w:r>
          </w:p>
        </w:tc>
      </w:tr>
      <w:tr w:rsidR="00000000">
        <w:trPr>
          <w:trHeight w:val="480"/>
          <w:tblCellSpacing w:w="15" w:type="dxa"/>
          <w:jc w:val="center"/>
        </w:trPr>
        <w:tc>
          <w:tcPr>
            <w:tcW w:w="9720" w:type="dxa"/>
            <w:vAlign w:val="center"/>
            <w:hideMark/>
          </w:tcPr>
          <w:p w:rsidR="00000000" w:rsidRDefault="007328E1">
            <w:pPr>
              <w:pStyle w:val="NormalWeb"/>
            </w:pPr>
            <w:r>
              <w:t>La construcción de esta sencilla antena no debe suponer dificultad alguna para cualquiera. Como veréis los materiales son de uso común y por lo tanto de fáci</w:t>
            </w:r>
            <w:r>
              <w:t>l adquisición.</w:t>
            </w:r>
          </w:p>
          <w:p w:rsidR="00000000" w:rsidRDefault="007328E1">
            <w:pPr>
              <w:pStyle w:val="NormalWeb"/>
            </w:pPr>
            <w:r>
              <w:t>Hay que tener en cuenta que para utilizar esta antena se aconseja el uso de un balum y de un acoplador de ROE para sintonizarla.</w: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Textoennegrita"/>
              </w:rPr>
              <w:t>Materiales necesarios:</w:t>
            </w:r>
          </w:p>
          <w:p w:rsidR="00000000" w:rsidRDefault="007328E1">
            <w:pPr>
              <w:pStyle w:val="NormalWeb"/>
              <w:jc w:val="center"/>
            </w:pPr>
            <w:r>
              <w:t>- 6 metros de hilo de cobre de 2'5 mm. de sección.</w:t>
            </w:r>
          </w:p>
          <w:p w:rsidR="00000000" w:rsidRDefault="007328E1">
            <w:pPr>
              <w:pStyle w:val="NormalWeb"/>
              <w:jc w:val="center"/>
            </w:pPr>
            <w:r>
              <w:t>-Línea de bajada coaxial (RG-58) con u</w:t>
            </w:r>
            <w:r>
              <w:t>n conector tipo PL.</w:t>
            </w:r>
          </w:p>
          <w:p w:rsidR="00000000" w:rsidRDefault="007328E1">
            <w:pPr>
              <w:pStyle w:val="NormalWeb"/>
              <w:jc w:val="center"/>
            </w:pPr>
            <w:r>
              <w:t>- Una placa cuadrada de material aislante de 5 cm. de lado (pvc, baquelita, etc..., NO SIRVE LA MADERA).</w:t>
            </w:r>
          </w:p>
          <w:p w:rsidR="00000000" w:rsidRDefault="007328E1">
            <w:pPr>
              <w:pStyle w:val="NormalWeb"/>
              <w:jc w:val="center"/>
            </w:pPr>
            <w:r>
              <w:t>- Dos placas rectangulares de 5×2'5 cm. (del mismo material que la placa cuadrada).</w:t>
            </w:r>
          </w:p>
          <w:p w:rsidR="00000000" w:rsidRDefault="007328E1">
            <w:pPr>
              <w:pStyle w:val="NormalWeb"/>
              <w:jc w:val="center"/>
            </w:pPr>
            <w:r>
              <w:t>- Dos tornillos pasantes con tuerca tipo palomi</w:t>
            </w:r>
            <w:r>
              <w:t>lla.</w: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8650" cy="2971800"/>
                  <wp:effectExtent l="19050" t="0" r="6350" b="0"/>
                  <wp:docPr id="3" name="Imagen 3" descr="http://usuarios.lycos.es/unionradioba/cach/Pla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uarios.lycos.es/unionradioba/cach/Pla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Textoennegrita"/>
                <w:i/>
                <w:iCs/>
                <w:color w:val="804000"/>
              </w:rPr>
              <w:t>Figura 1</w: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Textoennegrita"/>
              </w:rPr>
              <w:t>Construcción:</w:t>
            </w:r>
          </w:p>
          <w:p w:rsidR="00000000" w:rsidRDefault="007328E1">
            <w:pPr>
              <w:pStyle w:val="NormalWeb"/>
            </w:pPr>
            <w:r>
              <w:t xml:space="preserve">Un extremo de la línea de bajada se pasa por los orificios de mayor calibre, el hilo central (vivo) se conecta a uno de los tornillos </w:t>
            </w:r>
            <w:r>
              <w:t>pasantes y la maya al tornillo contrario tal como se muestra en la figura 2</w: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0" cy="3975100"/>
                  <wp:effectExtent l="19050" t="0" r="0" b="0"/>
                  <wp:docPr id="4" name="Imagen 4" descr="http://usuarios.lycos.es/unionradioba/cach/dip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uarios.lycos.es/unionradioba/cach/dip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97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nfasis"/>
                <w:b/>
                <w:bCs/>
                <w:color w:val="804000"/>
              </w:rPr>
              <w:t>Figura 2</w:t>
            </w:r>
          </w:p>
          <w:p w:rsidR="00000000" w:rsidRDefault="007328E1">
            <w:pPr>
              <w:pStyle w:val="NormalWeb"/>
            </w:pPr>
            <w:r>
              <w:t>Se cortan dos troz</w:t>
            </w:r>
            <w:r>
              <w:t>os de hilo de cobre exactamente iguales de 2'75 metros aproximadamente; uno de los extremos de cada trozo de hilo se fijan a la placa cuadrada con las tuercas tipo palomilla.</w:t>
            </w:r>
          </w:p>
          <w:p w:rsidR="00000000" w:rsidRDefault="007328E1">
            <w:pPr>
              <w:pStyle w:val="NormalWeb"/>
            </w:pPr>
            <w:r>
              <w:t>En los extremos libres del hilo de cobre se colocan las placas rectangulares, a l</w:t>
            </w:r>
            <w:r>
              <w:t>as que habremos practicado dos taladros a cada una para poder introducir el hilo por uno de ellos, dejando el otro orificio libre para anclar todo el sistema como veremos en la figura 3.</w:t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89600" cy="3524250"/>
                  <wp:effectExtent l="19050" t="0" r="6350" b="0"/>
                  <wp:docPr id="5" name="Imagen 5" descr="http://usuarios.lycos.es/unionradioba/cach/dipo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uarios.lycos.es/unionradioba/cach/dipo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0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28E1">
            <w:pPr>
              <w:pStyle w:val="NormalWeb"/>
              <w:jc w:val="center"/>
            </w:pPr>
            <w:r>
              <w:rPr>
                <w:rStyle w:val="Textoennegrita"/>
                <w:i/>
                <w:iCs/>
                <w:color w:val="804000"/>
              </w:rPr>
              <w:t>Figura 3</w:t>
            </w:r>
          </w:p>
          <w:p w:rsidR="00000000" w:rsidRDefault="007328E1">
            <w:pPr>
              <w:pStyle w:val="NormalWeb"/>
              <w:jc w:val="center"/>
            </w:pPr>
            <w:r>
              <w:t xml:space="preserve">       </w:t>
            </w:r>
          </w:p>
          <w:p w:rsidR="00000000" w:rsidRDefault="007328E1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7328E1">
      <w:pPr>
        <w:rPr>
          <w:rFonts w:eastAsia="Times New Roman"/>
          <w:vanish/>
        </w:rPr>
      </w:pPr>
    </w:p>
    <w:tbl>
      <w:tblPr>
        <w:tblW w:w="10275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75"/>
      </w:tblGrid>
      <w:tr w:rsidR="00000000">
        <w:trPr>
          <w:trHeight w:val="195"/>
          <w:tblCellSpacing w:w="30" w:type="dxa"/>
        </w:trPr>
        <w:tc>
          <w:tcPr>
            <w:tcW w:w="10275" w:type="dxa"/>
            <w:vAlign w:val="center"/>
            <w:hideMark/>
          </w:tcPr>
          <w:p w:rsidR="00000000" w:rsidRDefault="007328E1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381000" cy="381000"/>
                  <wp:effectExtent l="0" t="0" r="0" b="0"/>
                  <wp:docPr id="6" name="Imagen 6" descr="ATRA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RA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28E1">
            <w:pPr>
              <w:pStyle w:val="NormalWeb"/>
              <w:jc w:val="center"/>
            </w:pPr>
            <w:hyperlink r:id="rId10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Página principal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1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Actividades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2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Cacharréo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3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Consejos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4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Legislación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5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 xml:space="preserve">Fotografías 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6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Mercadillo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7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Sugerencias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8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Otras páginas</w:t>
              </w:r>
            </w:hyperlink>
          </w:p>
          <w:p w:rsidR="00000000" w:rsidRDefault="007328E1">
            <w:pPr>
              <w:pStyle w:val="NormalWeb"/>
              <w:spacing w:line="195" w:lineRule="atLeast"/>
              <w:jc w:val="center"/>
            </w:pPr>
            <w:r>
              <w:t> </w:t>
            </w:r>
          </w:p>
        </w:tc>
      </w:tr>
    </w:tbl>
    <w:p w:rsidR="007328E1" w:rsidRDefault="00D96086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7328E1"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3" name="Imagen 13" descr="http://secure-uk.imrworldwide.com/cgi-bin/m?ci=lycos-es&amp;c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cure-uk.imrworldwide.com/cgi-bin/m?ci=lycos-es&amp;cg=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D96086"/>
    <w:rsid w:val="000C20FC"/>
    <w:rsid w:val="007328E1"/>
    <w:rsid w:val="00D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0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0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uarios.lycos.es/unionradioba/cach.htm" TargetMode="External"/><Relationship Id="rId13" Type="http://schemas.openxmlformats.org/officeDocument/2006/relationships/hyperlink" Target="http://usuarios.lycos.es/unionradioba/consejos.htm" TargetMode="External"/><Relationship Id="rId18" Type="http://schemas.openxmlformats.org/officeDocument/2006/relationships/hyperlink" Target="http://usuarios.lycos.es/unionradioba/link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usuarios.lycos.es/unionradioba/cach.htm" TargetMode="External"/><Relationship Id="rId17" Type="http://schemas.openxmlformats.org/officeDocument/2006/relationships/hyperlink" Target="http://usuarios.lycos.es/unionradioba/form.htm" TargetMode="External"/><Relationship Id="rId2" Type="http://schemas.openxmlformats.org/officeDocument/2006/relationships/image" Target="media/image1.jpeg"/><Relationship Id="rId16" Type="http://schemas.openxmlformats.org/officeDocument/2006/relationships/hyperlink" Target="http://usuarios.lycos.es/unionradioba/merc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usuarios.lycos.es/unionradioba/activ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usuarios.lycos.es/unionradioba/imag.htm" TargetMode="External"/><Relationship Id="rId10" Type="http://schemas.openxmlformats.org/officeDocument/2006/relationships/hyperlink" Target="http://usuarios.lycos.es/unionradioba/index.htm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usuarios.lycos.es/unionradioba/legis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Dipolo de media onda para 11m</dc:title>
  <dc:creator>jose</dc:creator>
  <cp:lastModifiedBy>jose</cp:lastModifiedBy>
  <cp:revision>2</cp:revision>
  <dcterms:created xsi:type="dcterms:W3CDTF">2009-11-29T08:29:00Z</dcterms:created>
  <dcterms:modified xsi:type="dcterms:W3CDTF">2009-11-29T08:29:00Z</dcterms:modified>
</cp:coreProperties>
</file>