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EF" w:rsidRPr="00C809EF" w:rsidRDefault="00C809EF" w:rsidP="00C809E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center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C809EF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MFJ1778 </w:t>
      </w:r>
    </w:p>
    <w:p w:rsidR="00C809EF" w:rsidRPr="00C809EF" w:rsidRDefault="00C809EF" w:rsidP="00C809EF">
      <w:pPr>
        <w:shd w:val="clear" w:color="auto" w:fill="FF9C11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hyperlink r:id="rId6" w:history="1">
        <w:r w:rsidRPr="00C809EF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 xml:space="preserve">MFJ-1778 DIPOLO HF. Dipolo de 31 </w:t>
        </w:r>
        <w:proofErr w:type="spellStart"/>
        <w:r w:rsidRPr="00C809EF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>mts</w:t>
        </w:r>
        <w:proofErr w:type="spellEnd"/>
        <w:r w:rsidRPr="00C809EF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 xml:space="preserve"> de longitud. </w:t>
        </w:r>
      </w:hyperlink>
    </w:p>
    <w:p w:rsidR="00C809EF" w:rsidRPr="00C809EF" w:rsidRDefault="00C809EF" w:rsidP="00C809E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C809EF">
        <w:rPr>
          <w:rFonts w:ascii="Verdana" w:eastAsia="Times New Roman" w:hAnsi="Verdana" w:cs="Times New Roman"/>
          <w:noProof/>
          <w:color w:val="0000FF"/>
          <w:sz w:val="19"/>
          <w:szCs w:val="19"/>
          <w:lang w:eastAsia="es-ES"/>
        </w:rPr>
        <w:drawing>
          <wp:inline distT="0" distB="0" distL="0" distR="0" wp14:anchorId="4C144BC6" wp14:editId="41ABBB67">
            <wp:extent cx="1992630" cy="1880870"/>
            <wp:effectExtent l="0" t="0" r="7620" b="5080"/>
            <wp:docPr id="1" name="Imagen 1" descr="http://www.locuradigital.com/var/cache/images/215-215/b90ed929ab765291d816dc87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curadigital.com/var/cache/images/215-215/b90ed929ab765291d816dc87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9EF" w:rsidRPr="00C809EF" w:rsidRDefault="00C809EF" w:rsidP="00C809E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C809EF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Disponible</w:t>
      </w:r>
    </w:p>
    <w:p w:rsidR="00C809EF" w:rsidRPr="00C809EF" w:rsidRDefault="00C809EF" w:rsidP="00C809EF">
      <w:pPr>
        <w:numPr>
          <w:ilvl w:val="0"/>
          <w:numId w:val="2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</w:pPr>
      <w:hyperlink r:id="rId8" w:history="1">
        <w:proofErr w:type="spellStart"/>
        <w:r w:rsidRPr="00C809EF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>Ref</w:t>
        </w:r>
        <w:proofErr w:type="spellEnd"/>
        <w:r w:rsidRPr="00C809EF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 xml:space="preserve">: MFJ1778 </w:t>
        </w:r>
      </w:hyperlink>
    </w:p>
    <w:p w:rsidR="00C809EF" w:rsidRPr="00C809EF" w:rsidRDefault="00C809EF" w:rsidP="00C809EF">
      <w:pPr>
        <w:numPr>
          <w:ilvl w:val="0"/>
          <w:numId w:val="2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r w:rsidRPr="00C809EF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MFJ-1778 DIPOLO HF. Dipolo de 31 </w:t>
      </w:r>
      <w:proofErr w:type="spellStart"/>
      <w:r w:rsidRPr="00C809EF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>mts</w:t>
      </w:r>
      <w:proofErr w:type="spellEnd"/>
      <w:r w:rsidRPr="00C809EF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 de longitud. Toda banda de 10 </w:t>
      </w:r>
      <w:proofErr w:type="spellStart"/>
      <w:r w:rsidRPr="00C809EF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>Mts</w:t>
      </w:r>
      <w:proofErr w:type="spellEnd"/>
      <w:r w:rsidRPr="00C809EF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 a 80 </w:t>
      </w:r>
      <w:proofErr w:type="spellStart"/>
      <w:r w:rsidRPr="00C809EF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>Mts</w:t>
      </w:r>
      <w:proofErr w:type="spellEnd"/>
      <w:r w:rsidRPr="00C809EF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. Robusto aislador </w:t>
      </w:r>
    </w:p>
    <w:p w:rsidR="00C809EF" w:rsidRPr="00C809EF" w:rsidRDefault="00C809EF" w:rsidP="00C809EF">
      <w:pPr>
        <w:shd w:val="clear" w:color="auto" w:fill="FFFFFF"/>
        <w:spacing w:before="100" w:beforeAutospacing="1" w:after="100" w:afterAutospacing="1" w:line="225" w:lineRule="atLeast"/>
        <w:ind w:left="1170"/>
        <w:jc w:val="both"/>
        <w:rPr>
          <w:rFonts w:ascii="Verdana" w:eastAsia="Times New Roman" w:hAnsi="Verdana" w:cs="Times New Roman"/>
          <w:vanish/>
          <w:color w:val="333333"/>
          <w:sz w:val="15"/>
          <w:szCs w:val="15"/>
          <w:lang w:eastAsia="es-ES"/>
        </w:rPr>
      </w:pPr>
      <w:hyperlink r:id="rId9" w:history="1">
        <w:r w:rsidRPr="00C809EF">
          <w:rPr>
            <w:rFonts w:ascii="Verdana" w:eastAsia="Times New Roman" w:hAnsi="Verdana" w:cs="Times New Roman"/>
            <w:vanish/>
            <w:color w:val="0000FF"/>
            <w:sz w:val="15"/>
            <w:szCs w:val="15"/>
            <w:u w:val="single"/>
            <w:lang w:eastAsia="es-ES"/>
          </w:rPr>
          <w:t>Más info</w:t>
        </w:r>
      </w:hyperlink>
      <w:r w:rsidRPr="00C809EF">
        <w:rPr>
          <w:rFonts w:ascii="Verdana" w:eastAsia="Times New Roman" w:hAnsi="Verdana" w:cs="Times New Roman"/>
          <w:vanish/>
          <w:color w:val="333333"/>
          <w:sz w:val="15"/>
          <w:szCs w:val="15"/>
          <w:lang w:eastAsia="es-ES"/>
        </w:rPr>
        <w:t xml:space="preserve"> </w:t>
      </w:r>
    </w:p>
    <w:p w:rsidR="00C809EF" w:rsidRPr="00C809EF" w:rsidRDefault="00C809EF" w:rsidP="00C809EF">
      <w:pPr>
        <w:numPr>
          <w:ilvl w:val="0"/>
          <w:numId w:val="2"/>
        </w:numPr>
        <w:shd w:val="clear" w:color="auto" w:fill="FFFFFF"/>
        <w:spacing w:after="75" w:line="450" w:lineRule="atLeast"/>
        <w:ind w:left="1170"/>
        <w:jc w:val="center"/>
        <w:rPr>
          <w:rFonts w:ascii="Verdana" w:eastAsia="Times New Roman" w:hAnsi="Verdana" w:cs="Times New Roman"/>
          <w:b/>
          <w:bCs/>
          <w:color w:val="D11219"/>
          <w:sz w:val="55"/>
          <w:szCs w:val="55"/>
          <w:lang w:eastAsia="es-ES"/>
        </w:rPr>
      </w:pPr>
      <w:r w:rsidRPr="00C809EF">
        <w:rPr>
          <w:rFonts w:ascii="Verdana" w:eastAsia="Times New Roman" w:hAnsi="Verdana" w:cs="Times New Roman"/>
          <w:b/>
          <w:bCs/>
          <w:color w:val="D11219"/>
          <w:sz w:val="55"/>
          <w:szCs w:val="55"/>
          <w:lang w:eastAsia="es-ES"/>
        </w:rPr>
        <w:t xml:space="preserve">55,00€ </w:t>
      </w:r>
    </w:p>
    <w:p w:rsidR="00C809EF" w:rsidRPr="00C809EF" w:rsidRDefault="00C809EF" w:rsidP="00C809EF">
      <w:pPr>
        <w:numPr>
          <w:ilvl w:val="0"/>
          <w:numId w:val="2"/>
        </w:numPr>
        <w:shd w:val="clear" w:color="auto" w:fill="FFFFFF"/>
        <w:spacing w:after="75" w:line="150" w:lineRule="atLeast"/>
        <w:ind w:left="1170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</w:pPr>
      <w:r w:rsidRPr="00C809EF"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  <w:t>IVA no incluido</w:t>
      </w:r>
    </w:p>
    <w:p w:rsidR="00C809EF" w:rsidRPr="00C809EF" w:rsidRDefault="00C809EF" w:rsidP="00C809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50" w:lineRule="atLeast"/>
        <w:ind w:left="1170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</w:pPr>
    </w:p>
    <w:p w:rsidR="00C809EF" w:rsidRPr="00C809EF" w:rsidRDefault="00C809EF" w:rsidP="00C809EF">
      <w:pPr>
        <w:numPr>
          <w:ilvl w:val="0"/>
          <w:numId w:val="2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C809EF" w:rsidRPr="00C809EF" w:rsidRDefault="00C809EF" w:rsidP="00C809EF">
      <w:pPr>
        <w:numPr>
          <w:ilvl w:val="0"/>
          <w:numId w:val="3"/>
        </w:numPr>
        <w:pBdr>
          <w:bottom w:val="single" w:sz="6" w:space="0" w:color="F29B2F"/>
        </w:pBdr>
        <w:shd w:val="clear" w:color="auto" w:fill="FFFFFF"/>
        <w:spacing w:before="45"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r w:rsidRPr="00C809E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pict/>
      </w:r>
    </w:p>
    <w:p w:rsidR="00C809EF" w:rsidRPr="00C809EF" w:rsidRDefault="00C809EF" w:rsidP="00C809EF">
      <w:pPr>
        <w:pBdr>
          <w:bottom w:val="single" w:sz="6" w:space="0" w:color="F29B2F"/>
        </w:pBdr>
        <w:shd w:val="clear" w:color="auto" w:fill="FFFFFF"/>
        <w:spacing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hyperlink r:id="rId10" w:history="1">
        <w:r w:rsidRPr="00C809EF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es-ES"/>
          </w:rPr>
          <w:t>Descripción</w:t>
        </w:r>
      </w:hyperlink>
      <w:r w:rsidRPr="00C809EF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 </w:t>
      </w:r>
    </w:p>
    <w:p w:rsidR="00C809EF" w:rsidRPr="00C809EF" w:rsidRDefault="00C809EF" w:rsidP="00C809EF">
      <w:pPr>
        <w:numPr>
          <w:ilvl w:val="0"/>
          <w:numId w:val="3"/>
        </w:numPr>
        <w:pBdr>
          <w:bottom w:val="single" w:sz="6" w:space="0" w:color="F29B2F"/>
        </w:pBdr>
        <w:shd w:val="clear" w:color="auto" w:fill="FFFFFF"/>
        <w:spacing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hyperlink r:id="rId11" w:history="1">
        <w:r w:rsidRPr="00C809EF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es-ES"/>
          </w:rPr>
          <w:t>Accesorios</w:t>
        </w:r>
      </w:hyperlink>
      <w:r w:rsidRPr="00C809EF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 </w:t>
      </w:r>
    </w:p>
    <w:p w:rsidR="00C809EF" w:rsidRPr="00C809EF" w:rsidRDefault="00C809EF" w:rsidP="00C809EF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C809EF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pict/>
      </w:r>
      <w:proofErr w:type="gramStart"/>
      <w:r w:rsidRPr="00C809E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z</w:t>
      </w:r>
      <w:proofErr w:type="gramEnd"/>
      <w:r w:rsidRPr="00C809E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C809EF" w:rsidRPr="00C809EF" w:rsidTr="00C809EF">
        <w:trPr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4"/>
            </w:tblGrid>
            <w:tr w:rsidR="00C809EF" w:rsidRPr="00C809E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809EF" w:rsidRPr="00C809EF" w:rsidRDefault="00C809EF" w:rsidP="00C809E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36"/>
                      <w:szCs w:val="36"/>
                      <w:lang w:eastAsia="es-ES"/>
                    </w:rPr>
                  </w:pPr>
                  <w:r w:rsidRPr="00C809EF">
                    <w:rPr>
                      <w:rFonts w:ascii="Arial" w:eastAsia="Times New Roman" w:hAnsi="Arial" w:cs="Arial"/>
                      <w:b/>
                      <w:bCs/>
                      <w:noProof/>
                      <w:color w:val="CC0000"/>
                      <w:sz w:val="36"/>
                      <w:szCs w:val="36"/>
                      <w:lang w:eastAsia="es-ES"/>
                    </w:rPr>
                    <w:drawing>
                      <wp:inline distT="0" distB="0" distL="0" distR="0" wp14:anchorId="0B7F43DC" wp14:editId="2C5B1222">
                        <wp:extent cx="1906270" cy="1009015"/>
                        <wp:effectExtent l="0" t="0" r="0" b="635"/>
                        <wp:docPr id="2" name="Imagen 2" descr="http://www.locuradigital.com/images_upload/200px-MFJ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locuradigital.com/images_upload/200px-MFJ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6270" cy="10090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09EF" w:rsidRPr="00C809EF" w:rsidRDefault="00C809EF" w:rsidP="00C809E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36"/>
                      <w:szCs w:val="36"/>
                      <w:lang w:eastAsia="es-ES"/>
                    </w:rPr>
                  </w:pPr>
                  <w:r w:rsidRPr="00C809EF"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36"/>
                      <w:szCs w:val="36"/>
                      <w:lang w:eastAsia="es-ES"/>
                    </w:rPr>
                    <w:t xml:space="preserve">ANTENA </w:t>
                  </w:r>
                </w:p>
                <w:p w:rsidR="00C809EF" w:rsidRPr="00C809EF" w:rsidRDefault="00C809EF" w:rsidP="00C809E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CC0000"/>
                      <w:sz w:val="36"/>
                      <w:szCs w:val="36"/>
                      <w:lang w:eastAsia="es-ES"/>
                    </w:rPr>
                  </w:pPr>
                  <w:r w:rsidRPr="00C809EF">
                    <w:rPr>
                      <w:rFonts w:ascii="Arial" w:eastAsia="Times New Roman" w:hAnsi="Arial" w:cs="Arial"/>
                      <w:b/>
                      <w:bCs/>
                      <w:color w:val="CC0000"/>
                      <w:sz w:val="48"/>
                      <w:szCs w:val="48"/>
                      <w:lang w:eastAsia="es-ES"/>
                    </w:rPr>
                    <w:t>MFJ-1778</w:t>
                  </w:r>
                </w:p>
                <w:p w:rsidR="00C809EF" w:rsidRPr="00C809EF" w:rsidRDefault="00C809EF" w:rsidP="00C809E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CC0000"/>
                      <w:sz w:val="36"/>
                      <w:szCs w:val="36"/>
                      <w:lang w:eastAsia="es-ES"/>
                    </w:rPr>
                  </w:pPr>
                  <w:r w:rsidRPr="00C809E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MFJ-1778</w:t>
                  </w:r>
                  <w:r w:rsidRPr="00C809E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 DIPOLO HF, buscada muy a menudo por los radioaficionados ha alcanzado mucha popularidad.</w:t>
                  </w:r>
                </w:p>
                <w:p w:rsidR="00C809EF" w:rsidRPr="00C809EF" w:rsidRDefault="00C809EF" w:rsidP="00C809E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</w:pPr>
                  <w:r w:rsidRPr="00C809EF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es-ES"/>
                    </w:rPr>
                    <w:t>MFJ-1778</w:t>
                  </w:r>
                  <w:r w:rsidRPr="00C809E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 xml:space="preserve"> DIPOLO HF. Dipolo de 31 </w:t>
                  </w:r>
                  <w:proofErr w:type="spellStart"/>
                  <w:r w:rsidRPr="00C809E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>mts</w:t>
                  </w:r>
                  <w:proofErr w:type="spellEnd"/>
                  <w:r w:rsidRPr="00C809E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 xml:space="preserve"> de longitud.</w:t>
                  </w:r>
                  <w:r w:rsidRPr="00C809E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br/>
                    <w:t xml:space="preserve">Toda banda de 10, 12, 15, 17, 20, 30, 40, 80 </w:t>
                  </w:r>
                  <w:proofErr w:type="spellStart"/>
                  <w:r w:rsidRPr="00C809E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>Mts</w:t>
                  </w:r>
                  <w:proofErr w:type="spellEnd"/>
                  <w:r w:rsidRPr="00C809E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 xml:space="preserve">. </w:t>
                  </w:r>
                  <w:r w:rsidRPr="00C809E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br/>
                    <w:t xml:space="preserve">Robusto aislador central en fibra de vidrio </w:t>
                  </w:r>
                  <w:r w:rsidRPr="00C809E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br/>
                    <w:t xml:space="preserve">Aisladores finales en porcelana </w:t>
                  </w:r>
                </w:p>
                <w:p w:rsidR="00C809EF" w:rsidRPr="00C809EF" w:rsidRDefault="00C809EF" w:rsidP="00C809E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</w:pPr>
                  <w:r w:rsidRPr="00C809E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La antena </w:t>
                  </w:r>
                  <w:proofErr w:type="spellStart"/>
                  <w:r w:rsidRPr="00C809E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ES"/>
                    </w:rPr>
                    <w:t>esta</w:t>
                  </w:r>
                  <w:proofErr w:type="spellEnd"/>
                  <w:r w:rsidRPr="00C809E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ES"/>
                    </w:rPr>
                    <w:t xml:space="preserve"> formada por un cable horizontal de 31 m. dividido en dos partes exactamente iguales (2x15 m.). En el centro se coloca un aislador y </w:t>
                  </w:r>
                  <w:r w:rsidRPr="00C809E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ES"/>
                    </w:rPr>
                    <w:lastRenderedPageBreak/>
                    <w:t>es donde se conecta la línea de cable paralelo (escalerilla) su longitud es de 9,5 m. a cuyo extremo se puede conectar cualquier longitud de cable de 50 ohmios para llegar hasta el transmisor que puede estar situado incluso a 30 m. de distancia. Se aconseja el uso de un acoplador para corregir las pequeñas desadaptaciones que se presentaran.</w:t>
                  </w:r>
                </w:p>
              </w:tc>
            </w:tr>
          </w:tbl>
          <w:p w:rsidR="00C809EF" w:rsidRPr="00C809EF" w:rsidRDefault="00C809EF" w:rsidP="00C809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C809EF" w:rsidRPr="00C809E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809EF" w:rsidRPr="00C809EF" w:rsidRDefault="00C809EF" w:rsidP="00C809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C809EF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 wp14:anchorId="67308C0E" wp14:editId="4C79EFBE">
                        <wp:extent cx="5236210" cy="4934585"/>
                        <wp:effectExtent l="0" t="0" r="2540" b="0"/>
                        <wp:docPr id="3" name="Imagen 3" descr="http://www.locuradigital.com/images_upload/10b7a4ec35310d87a9cc0373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locuradigital.com/images_upload/10b7a4ec35310d87a9cc0373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6210" cy="493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09EF" w:rsidRPr="00C809E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809EF" w:rsidRPr="00C809EF" w:rsidRDefault="00C809EF" w:rsidP="00C809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C809EF" w:rsidRPr="00C809E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809EF" w:rsidRPr="00C809EF" w:rsidRDefault="00C809EF" w:rsidP="00C809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C809EF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lastRenderedPageBreak/>
                    <w:drawing>
                      <wp:inline distT="0" distB="0" distL="0" distR="0" wp14:anchorId="3D6C5533" wp14:editId="000D4B4A">
                        <wp:extent cx="5710555" cy="4718685"/>
                        <wp:effectExtent l="0" t="0" r="4445" b="5715"/>
                        <wp:docPr id="4" name="Imagen 4" descr="ANTENA MFJ-17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ANTENA MFJ-17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0555" cy="4718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09EF" w:rsidRPr="00C809E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809EF" w:rsidRPr="00C809EF" w:rsidRDefault="00C809EF" w:rsidP="00C809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C809EF" w:rsidRPr="00C809E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809EF" w:rsidRPr="00C809EF" w:rsidRDefault="00C809EF" w:rsidP="00C809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C809EF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 wp14:anchorId="223C66B6" wp14:editId="023D0D84">
                        <wp:extent cx="5710555" cy="2406650"/>
                        <wp:effectExtent l="0" t="0" r="4445" b="0"/>
                        <wp:docPr id="5" name="Imagen 5" descr="ANTENA MFJ-17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ANTENA MFJ-17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0555" cy="2406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09EF" w:rsidRPr="00C809E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809EF" w:rsidRPr="00C809EF" w:rsidRDefault="00C809EF" w:rsidP="00C809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C809EF" w:rsidRPr="00C809E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809EF" w:rsidRPr="00C809EF" w:rsidRDefault="00C809EF" w:rsidP="00C809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C809EF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lastRenderedPageBreak/>
                    <w:drawing>
                      <wp:inline distT="0" distB="0" distL="0" distR="0" wp14:anchorId="0705A8CF" wp14:editId="7F29D07B">
                        <wp:extent cx="5710555" cy="2449830"/>
                        <wp:effectExtent l="0" t="0" r="4445" b="7620"/>
                        <wp:docPr id="6" name="Imagen 6" descr="ANTENA MFJ-17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ANTENA MFJ-17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0555" cy="2449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09EF" w:rsidRPr="00C809E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809EF" w:rsidRPr="00C809EF" w:rsidRDefault="00C809EF" w:rsidP="00C809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C809EF" w:rsidRPr="00C809E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809EF" w:rsidRPr="00C809EF" w:rsidRDefault="00C809EF" w:rsidP="00C809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C809EF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lastRenderedPageBreak/>
                    <w:drawing>
                      <wp:inline distT="0" distB="0" distL="0" distR="0" wp14:anchorId="561FF2F3" wp14:editId="22B82C3F">
                        <wp:extent cx="5710555" cy="7668895"/>
                        <wp:effectExtent l="0" t="0" r="4445" b="8255"/>
                        <wp:docPr id="7" name="Imagen 7" descr="ANTENA MFJ-17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ANTENA MFJ-17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0555" cy="7668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09EF" w:rsidRPr="00C809EF">
              <w:trPr>
                <w:jc w:val="center"/>
              </w:trPr>
              <w:tc>
                <w:tcPr>
                  <w:tcW w:w="1650" w:type="pct"/>
                  <w:vAlign w:val="center"/>
                  <w:hideMark/>
                </w:tcPr>
                <w:p w:rsidR="00C809EF" w:rsidRPr="00C809EF" w:rsidRDefault="00C809EF" w:rsidP="00C809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</w:tbl>
          <w:p w:rsidR="00C809EF" w:rsidRPr="00C809EF" w:rsidRDefault="00C809EF" w:rsidP="00C809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7204"/>
            </w:tblGrid>
            <w:tr w:rsidR="00C809EF" w:rsidRPr="00C809EF">
              <w:trPr>
                <w:trHeight w:val="300"/>
                <w:jc w:val="center"/>
              </w:trPr>
              <w:tc>
                <w:tcPr>
                  <w:tcW w:w="450" w:type="dxa"/>
                  <w:vAlign w:val="center"/>
                  <w:hideMark/>
                </w:tcPr>
                <w:p w:rsidR="00C809EF" w:rsidRPr="00C809EF" w:rsidRDefault="00C809EF" w:rsidP="00C809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bookmarkStart w:id="0" w:name="caracteristicas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809EF" w:rsidRPr="00C809EF" w:rsidRDefault="00C809EF" w:rsidP="00C809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6699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C809EF" w:rsidRPr="00C809EF">
              <w:trPr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09EF" w:rsidRPr="00C809EF" w:rsidRDefault="00C809EF" w:rsidP="00C809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</w:tbl>
          <w:p w:rsidR="00C809EF" w:rsidRPr="00C809EF" w:rsidRDefault="00C809EF" w:rsidP="00C809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4"/>
            </w:tblGrid>
            <w:tr w:rsidR="00C809EF" w:rsidRPr="00C809EF">
              <w:trPr>
                <w:jc w:val="center"/>
              </w:trPr>
              <w:tc>
                <w:tcPr>
                  <w:tcW w:w="6570" w:type="dxa"/>
                  <w:vAlign w:val="center"/>
                  <w:hideMark/>
                </w:tcPr>
                <w:p w:rsidR="00C809EF" w:rsidRPr="00C809EF" w:rsidRDefault="00C809EF" w:rsidP="00C809E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C809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MFJ-1778 DIPOLO HF. Dipolo de 31 </w:t>
                  </w:r>
                  <w:proofErr w:type="spellStart"/>
                  <w:r w:rsidRPr="00C809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mts</w:t>
                  </w:r>
                  <w:proofErr w:type="spellEnd"/>
                  <w:r w:rsidRPr="00C809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 de longitud.</w:t>
                  </w:r>
                  <w:r w:rsidRPr="00C809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 xml:space="preserve">Toda banda de 10 </w:t>
                  </w:r>
                  <w:proofErr w:type="spellStart"/>
                  <w:r w:rsidRPr="00C809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Mts</w:t>
                  </w:r>
                  <w:proofErr w:type="spellEnd"/>
                  <w:r w:rsidRPr="00C809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 a 80 </w:t>
                  </w:r>
                  <w:proofErr w:type="spellStart"/>
                  <w:r w:rsidRPr="00C809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Mts</w:t>
                  </w:r>
                  <w:proofErr w:type="spellEnd"/>
                  <w:r w:rsidRPr="00C809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 xml:space="preserve">. </w:t>
                  </w:r>
                  <w:r w:rsidRPr="00C809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 xml:space="preserve">Robusto aislador central en fibra de vidrio </w:t>
                  </w:r>
                  <w:r w:rsidRPr="00C809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br/>
                    <w:t xml:space="preserve">Aisladores finales en porcelana </w:t>
                  </w:r>
                </w:p>
              </w:tc>
            </w:tr>
            <w:tr w:rsidR="00C809EF" w:rsidRPr="00C809EF">
              <w:trPr>
                <w:jc w:val="center"/>
              </w:trPr>
              <w:tc>
                <w:tcPr>
                  <w:tcW w:w="0" w:type="auto"/>
                  <w:hideMark/>
                </w:tcPr>
                <w:p w:rsidR="00C809EF" w:rsidRPr="00C809EF" w:rsidRDefault="00C809EF" w:rsidP="00C809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</w:tbl>
          <w:p w:rsidR="00C809EF" w:rsidRPr="00C809EF" w:rsidRDefault="00C809EF" w:rsidP="00C809E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1A2583" w:rsidRDefault="001A2583">
      <w:bookmarkStart w:id="1" w:name="_GoBack"/>
      <w:bookmarkEnd w:id="1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47B"/>
    <w:multiLevelType w:val="multilevel"/>
    <w:tmpl w:val="CE18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426DD"/>
    <w:multiLevelType w:val="multilevel"/>
    <w:tmpl w:val="6C20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31771"/>
    <w:multiLevelType w:val="multilevel"/>
    <w:tmpl w:val="E076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EF"/>
    <w:rsid w:val="001A2583"/>
    <w:rsid w:val="00C8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426">
          <w:marLeft w:val="0"/>
          <w:marRight w:val="0"/>
          <w:marTop w:val="100"/>
          <w:marBottom w:val="1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096124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7691">
                  <w:marLeft w:val="1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79535">
                      <w:marLeft w:val="1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0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12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13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15456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82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1501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53229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54233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3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uradigital.com/view/viewGalerie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2.gif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://www.locuradigital.com/view/viewGalerie" TargetMode="External"/><Relationship Id="rId11" Type="http://schemas.openxmlformats.org/officeDocument/2006/relationships/hyperlink" Target="http://www.locuradigital.com/antenas_dipolos/accesorios/mfj-1778_dipolo_hf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locuradigital.com/antenas_dipolos/mfj-1778_dipolo_hf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ocuradigital.com/view/viewGalerie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2013-06-27T11:38:00Z</dcterms:created>
  <dcterms:modified xsi:type="dcterms:W3CDTF">2013-06-27T11:39:00Z</dcterms:modified>
</cp:coreProperties>
</file>