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Mar>
          <w:left w:w="0" w:type="dxa"/>
          <w:right w:w="0" w:type="dxa"/>
        </w:tblCellMar>
        <w:tblLook w:val="04A0"/>
      </w:tblPr>
      <w:tblGrid>
        <w:gridCol w:w="3232"/>
        <w:gridCol w:w="4847"/>
      </w:tblGrid>
      <w:tr w:rsidR="00D77141" w:rsidRPr="00D77141" w:rsidTr="00D77141">
        <w:trPr>
          <w:jc w:val="center"/>
        </w:trPr>
        <w:tc>
          <w:tcPr>
            <w:tcW w:w="2000" w:type="pct"/>
            <w:vAlign w:val="center"/>
            <w:hideMark/>
          </w:tcPr>
          <w:p w:rsidR="00D77141" w:rsidRPr="00D77141" w:rsidRDefault="00D77141" w:rsidP="00D77141">
            <w:pPr>
              <w:spacing w:after="0" w:line="240" w:lineRule="auto"/>
              <w:jc w:val="center"/>
              <w:rPr>
                <w:rFonts w:ascii="Arial" w:eastAsia="Times New Roman" w:hAnsi="Arial" w:cs="Arial"/>
                <w:b/>
                <w:bCs/>
                <w:sz w:val="20"/>
                <w:szCs w:val="20"/>
                <w:lang w:eastAsia="es-ES"/>
              </w:rPr>
            </w:pPr>
          </w:p>
        </w:tc>
        <w:tc>
          <w:tcPr>
            <w:tcW w:w="3000" w:type="pct"/>
            <w:vAlign w:val="center"/>
            <w:hideMark/>
          </w:tcPr>
          <w:p w:rsidR="00D77141" w:rsidRPr="00D77141" w:rsidRDefault="00D77141" w:rsidP="00D77141">
            <w:pPr>
              <w:spacing w:after="0" w:line="240" w:lineRule="auto"/>
              <w:jc w:val="center"/>
              <w:rPr>
                <w:rFonts w:ascii="Arial" w:eastAsia="Times New Roman" w:hAnsi="Arial" w:cs="Arial"/>
                <w:b/>
                <w:bCs/>
                <w:sz w:val="20"/>
                <w:szCs w:val="20"/>
                <w:lang w:eastAsia="es-ES"/>
              </w:rPr>
            </w:pPr>
            <w:r w:rsidRPr="00D77141">
              <w:rPr>
                <w:rFonts w:ascii="Verdana" w:eastAsia="Times New Roman" w:hAnsi="Verdana" w:cs="Arial"/>
                <w:b/>
                <w:bCs/>
                <w:color w:val="FF0000"/>
                <w:sz w:val="10"/>
                <w:lang w:eastAsia="es-ES"/>
              </w:rPr>
              <w:t xml:space="preserve">UNIDEN </w:t>
            </w:r>
            <w:r w:rsidRPr="00D77141">
              <w:rPr>
                <w:rFonts w:ascii="Verdana" w:eastAsia="Times New Roman" w:hAnsi="Verdana" w:cs="Arial"/>
                <w:b/>
                <w:bCs/>
                <w:color w:val="0000FF"/>
                <w:sz w:val="10"/>
                <w:lang w:eastAsia="es-ES"/>
              </w:rPr>
              <w:t>BCT-15X</w:t>
            </w:r>
          </w:p>
          <w:p w:rsidR="00D77141" w:rsidRPr="00D77141" w:rsidRDefault="00D77141" w:rsidP="00D77141">
            <w:pPr>
              <w:spacing w:after="28" w:line="240" w:lineRule="auto"/>
              <w:jc w:val="center"/>
              <w:rPr>
                <w:rFonts w:ascii="Verdana" w:eastAsia="Times New Roman" w:hAnsi="Verdana" w:cs="Arial"/>
                <w:color w:val="0066FF"/>
                <w:sz w:val="10"/>
                <w:szCs w:val="10"/>
                <w:lang w:eastAsia="es-ES"/>
              </w:rPr>
            </w:pPr>
            <w:r w:rsidRPr="00D77141">
              <w:rPr>
                <w:rFonts w:ascii="Verdana" w:eastAsia="Times New Roman" w:hAnsi="Verdana" w:cs="Arial"/>
                <w:color w:val="0066FF"/>
                <w:sz w:val="10"/>
                <w:szCs w:val="10"/>
                <w:lang w:eastAsia="es-ES"/>
              </w:rPr>
              <w:t>Canales 9000, sistemas 500, sitios 1000, 256 por sistema, grupos por sistema 20. Grupos de conversación por sistema troncalizado 500. Velocidad de barrido 100 canales por segundos. Sistema de rango de tecla rápida 0-99. Grupo Cadena tecla rápida 0-9. Rangos de búsqueda personalizados 10. Bandas Rango de Alcance 0.2 a 500 MHz. Pasos banda Alcance de 5 kHz a 100 kHz. Cobertura de frecuencias 25 - 512 MHz, 758 - 823.9875 MHz, 849.0125 - 868.9875 MHz, 894.0125 - 960 MHz, 1240 - 1300 MHz.</w:t>
            </w:r>
          </w:p>
        </w:tc>
      </w:tr>
    </w:tbl>
    <w:p w:rsidR="00E65D80" w:rsidRDefault="00E65D80"/>
    <w:sectPr w:rsidR="00E65D80" w:rsidSect="00E65D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D77141"/>
    <w:rsid w:val="00D77141"/>
    <w:rsid w:val="00E65D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D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rticulorojo1">
    <w:name w:val="articulorojo1"/>
    <w:basedOn w:val="Fuentedeprrafopredeter"/>
    <w:rsid w:val="00D77141"/>
    <w:rPr>
      <w:rFonts w:ascii="Verdana" w:hAnsi="Verdana" w:hint="default"/>
      <w:b/>
      <w:bCs/>
      <w:color w:val="FF0000"/>
      <w:sz w:val="10"/>
      <w:szCs w:val="10"/>
    </w:rPr>
  </w:style>
  <w:style w:type="character" w:customStyle="1" w:styleId="articulo1">
    <w:name w:val="articulo1"/>
    <w:basedOn w:val="Fuentedeprrafopredeter"/>
    <w:rsid w:val="00D77141"/>
    <w:rPr>
      <w:rFonts w:ascii="Verdana" w:hAnsi="Verdana" w:hint="default"/>
      <w:b/>
      <w:bCs/>
      <w:color w:val="0000FF"/>
      <w:sz w:val="10"/>
      <w:szCs w:val="10"/>
    </w:rPr>
  </w:style>
</w:styles>
</file>

<file path=word/webSettings.xml><?xml version="1.0" encoding="utf-8"?>
<w:webSettings xmlns:r="http://schemas.openxmlformats.org/officeDocument/2006/relationships" xmlns:w="http://schemas.openxmlformats.org/wordprocessingml/2006/main">
  <w:divs>
    <w:div w:id="1037511855">
      <w:bodyDiv w:val="1"/>
      <w:marLeft w:val="0"/>
      <w:marRight w:val="0"/>
      <w:marTop w:val="0"/>
      <w:marBottom w:val="0"/>
      <w:divBdr>
        <w:top w:val="none" w:sz="0" w:space="0" w:color="auto"/>
        <w:left w:val="none" w:sz="0" w:space="0" w:color="auto"/>
        <w:bottom w:val="none" w:sz="0" w:space="0" w:color="auto"/>
        <w:right w:val="none" w:sz="0" w:space="0" w:color="auto"/>
      </w:divBdr>
      <w:divsChild>
        <w:div w:id="623272568">
          <w:marLeft w:val="0"/>
          <w:marRight w:val="0"/>
          <w:marTop w:val="47"/>
          <w:marBottom w:val="47"/>
          <w:divBdr>
            <w:top w:val="single" w:sz="4" w:space="0" w:color="CCCCCC"/>
            <w:left w:val="single" w:sz="4" w:space="0" w:color="CCCCCC"/>
            <w:bottom w:val="single" w:sz="4" w:space="0" w:color="CCCCCC"/>
            <w:right w:val="single" w:sz="4" w:space="0" w:color="CCCCCC"/>
          </w:divBdr>
          <w:divsChild>
            <w:div w:id="116074413">
              <w:marLeft w:val="94"/>
              <w:marRight w:val="94"/>
              <w:marTop w:val="47"/>
              <w:marBottom w:val="47"/>
              <w:divBdr>
                <w:top w:val="single" w:sz="4" w:space="2" w:color="CCCCCC"/>
                <w:left w:val="single" w:sz="4" w:space="2" w:color="CCCCCC"/>
                <w:bottom w:val="single" w:sz="4" w:space="2" w:color="CCCCCC"/>
                <w:right w:val="single" w:sz="4" w:space="2" w:color="CCCCCC"/>
              </w:divBdr>
              <w:divsChild>
                <w:div w:id="860052069">
                  <w:marLeft w:val="0"/>
                  <w:marRight w:val="0"/>
                  <w:marTop w:val="0"/>
                  <w:marBottom w:val="0"/>
                  <w:divBdr>
                    <w:top w:val="single" w:sz="2" w:space="0" w:color="E3E3E3"/>
                    <w:left w:val="single" w:sz="2" w:space="0" w:color="E3E3E3"/>
                    <w:bottom w:val="single" w:sz="2" w:space="0" w:color="E3E3E3"/>
                    <w:right w:val="single" w:sz="2" w:space="0" w:color="E3E3E3"/>
                  </w:divBdr>
                  <w:divsChild>
                    <w:div w:id="1796832549">
                      <w:marLeft w:val="94"/>
                      <w:marRight w:val="94"/>
                      <w:marTop w:val="94"/>
                      <w:marBottom w:val="94"/>
                      <w:divBdr>
                        <w:top w:val="none" w:sz="0" w:space="0" w:color="auto"/>
                        <w:left w:val="none" w:sz="0" w:space="0" w:color="auto"/>
                        <w:bottom w:val="single" w:sz="8" w:space="5" w:color="777777"/>
                        <w:right w:val="single" w:sz="8" w:space="5" w:color="777777"/>
                      </w:divBdr>
                      <w:divsChild>
                        <w:div w:id="855851102">
                          <w:marLeft w:val="0"/>
                          <w:marRight w:val="0"/>
                          <w:marTop w:val="28"/>
                          <w:marBottom w:val="2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429</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2013-11-17T07:18:00Z</dcterms:created>
  <dcterms:modified xsi:type="dcterms:W3CDTF">2013-11-17T07:19:00Z</dcterms:modified>
</cp:coreProperties>
</file>