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E0" w:rsidRPr="002877E0" w:rsidRDefault="002877E0" w:rsidP="002877E0">
      <w:pPr>
        <w:shd w:val="clear" w:color="auto" w:fill="E2F0FA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</w:pPr>
      <w:r w:rsidRPr="002877E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ES"/>
        </w:rPr>
        <w:t xml:space="preserve">Directorio de Jefaturas Provinciales de Inspección de Telecomunicaciones (España) </w:t>
      </w:r>
    </w:p>
    <w:p w:rsidR="002877E0" w:rsidRPr="002877E0" w:rsidRDefault="002877E0" w:rsidP="002877E0">
      <w:pPr>
        <w:shd w:val="clear" w:color="auto" w:fill="E2F0FA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</w:pPr>
      <w:r w:rsidRPr="002877E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t>Secretaría de Estado de Telecomunicaciones</w:t>
      </w:r>
      <w:r w:rsidRPr="002877E0">
        <w:rPr>
          <w:rFonts w:ascii="Times New Roman" w:eastAsia="Times New Roman" w:hAnsi="Times New Roman" w:cs="Times New Roman"/>
          <w:b/>
          <w:bCs/>
          <w:sz w:val="27"/>
          <w:szCs w:val="27"/>
          <w:lang w:eastAsia="es-ES"/>
        </w:rPr>
        <w:br/>
        <w:t>y para la Sociedad de la Información</w:t>
      </w:r>
    </w:p>
    <w:p w:rsidR="002877E0" w:rsidRPr="002877E0" w:rsidRDefault="002877E0" w:rsidP="002877E0">
      <w:pPr>
        <w:shd w:val="clear" w:color="auto" w:fill="E2F0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77E0">
        <w:rPr>
          <w:rFonts w:ascii="Times New Roman" w:eastAsia="Times New Roman" w:hAnsi="Times New Roman" w:cs="Times New Roman"/>
          <w:sz w:val="24"/>
          <w:szCs w:val="24"/>
          <w:lang w:eastAsia="es-ES"/>
        </w:rPr>
        <w:t>Palacio de Comunicaciones</w:t>
      </w:r>
      <w:r w:rsidRPr="002877E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Alcalá, 50</w:t>
      </w:r>
      <w:r w:rsidRPr="002877E0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28071 MADRID</w:t>
      </w:r>
    </w:p>
    <w:p w:rsidR="002877E0" w:rsidRPr="002877E0" w:rsidRDefault="002877E0" w:rsidP="002877E0">
      <w:pPr>
        <w:shd w:val="clear" w:color="auto" w:fill="E2F0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77E0">
        <w:rPr>
          <w:rFonts w:ascii="Times New Roman" w:eastAsia="Times New Roman" w:hAnsi="Times New Roman" w:cs="Times New Roman"/>
          <w:sz w:val="24"/>
          <w:szCs w:val="24"/>
          <w:lang w:eastAsia="es-ES"/>
        </w:rPr>
        <w:t>Teléfono 91 346 15 00</w:t>
      </w:r>
    </w:p>
    <w:p w:rsidR="002877E0" w:rsidRPr="002877E0" w:rsidRDefault="002877E0" w:rsidP="002877E0">
      <w:pPr>
        <w:shd w:val="clear" w:color="auto" w:fill="E2F0F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877E0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tbl>
      <w:tblPr>
        <w:tblW w:w="5000" w:type="pct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183"/>
        <w:gridCol w:w="4529"/>
      </w:tblGrid>
      <w:tr w:rsidR="002877E0" w:rsidRPr="002877E0" w:rsidTr="002877E0">
        <w:trPr>
          <w:trHeight w:val="750"/>
          <w:tblCellSpacing w:w="7" w:type="dxa"/>
        </w:trPr>
        <w:tc>
          <w:tcPr>
            <w:tcW w:w="5000" w:type="pct"/>
            <w:gridSpan w:val="2"/>
            <w:hideMark/>
          </w:tcPr>
          <w:p w:rsidR="002877E0" w:rsidRPr="002877E0" w:rsidRDefault="002877E0" w:rsidP="0028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De la Dirección General de Telecomunicaciones y de Tecnologías de la Información dependen las siguientes Jefaturas Provinciales de Inspección de Telecomunicaciones:</w:t>
            </w:r>
          </w:p>
          <w:p w:rsidR="002877E0" w:rsidRPr="002877E0" w:rsidRDefault="002877E0" w:rsidP="0028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anchor="A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6" w:anchor="B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B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7" w:anchor="C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C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8" w:anchor="G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G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9" w:anchor="H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H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0" w:anchor="J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J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1" w:anchor="L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L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2" w:anchor="M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M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3" w:anchor="N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N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4" w:anchor="O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O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5" w:anchor="P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P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6" w:anchor="R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R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7" w:anchor="S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S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8" w:anchor="T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T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19" w:anchor="V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V</w:t>
              </w:r>
            </w:hyperlink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- </w:t>
            </w:r>
            <w:hyperlink r:id="rId20" w:anchor="Z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Z</w:t>
              </w:r>
            </w:hyperlink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877E0" w:rsidRPr="002877E0" w:rsidRDefault="002877E0" w:rsidP="002877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bookmarkStart w:id="0" w:name="A"/>
            <w:bookmarkEnd w:id="0"/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ÁLAVA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Olaguibel, 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01071 VITORIA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945 25 40 55 Fax: 945 12 33 03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ALBACETE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Rosario, 53 3ª pl.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02071 ALBACETE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967 55 06 49 Fax: 967 55 03 63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ALICANTE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Pza. de la Montañeta, 5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03001 ALICANTE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965 12 39 37 Fax: 965 14 72 33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ALMERÍA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Hermanos Machado, s/n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04071 ALMERÍA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950 28 10 50 Fax: 950 28 03 33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ASTURIAS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Campomanes, 14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33008 OVIEDO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985 21 12 90 Fax: 985 20 92 53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ÁVILA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Pza. Catedral, 2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05071 ÁVILA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920 35 25 65 Fax: 920 35 22 09</w:t>
            </w:r>
          </w:p>
        </w:tc>
      </w:tr>
      <w:bookmarkStart w:id="1" w:name="B"/>
      <w:bookmarkEnd w:id="1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6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BADAJOZ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Europa, 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06071 BADAJOZ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924 20 05 76 Fax: 924 20 04 07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BALEARES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Ciudad Querétano S/N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07071 PALMA DE MALLORCA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971 46 67 02 Fax: 971 77 51 43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BARCELONA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Marquesa, 12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08003 BARCELONA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Teléfono:932 68 91 50 Fax: 932 68 91 73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BURGOS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Juan Ramón Jiménez, 8 – 1º B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09007 BURGOS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947 47 51 40 Fax: 947 47 51 43</w:t>
            </w:r>
          </w:p>
        </w:tc>
      </w:tr>
      <w:bookmarkStart w:id="2" w:name="C"/>
      <w:bookmarkEnd w:id="2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7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CÁCERES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Primo de Rivera, 2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10071 CÁCERES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927 62 69 70 Fax: 927 62 69 73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CÁDIZ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Av. Ana de Viya, 5-3º-310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11071 CÁDIZ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956 29 29 70 Fax: 956 29 29 73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CANTABRIA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Vargas, 53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39071 SANTANDER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942 37 05 12 Fax: 942 24 11 55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CASTELLÓN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Escultor Viciano, 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12071 CASTELLÓN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964 72 33 92 Fax: 964 72 33 93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CEUTA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Muelle Cañonero Dato, s/n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51001 CEUTA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956 52 25 00 Fax: 956 52 25 03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CIUDAD REAL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Alarcos, 21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13071 CIUDAD REAL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926 20 05 42 Fax: 926 20 05 43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CÓRDOBA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Avenida de los Mozarabes, 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14071 CÓRDOBA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957 23 08 99 Fax: 957 76 15 53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CORUÑA, 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Pº de Ronda, 1 – Primero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15011 LA CORUÑA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981 14 07 96 Fax: 981 14 88 23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CUENCA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Dr. Fleming, 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16002 CUENCA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969 24 14 04 Fax: 969 24 14 40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3" w:name="G"/>
      <w:bookmarkEnd w:id="3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28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GIRONA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Josep Pla 14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17001 GIRONA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972 22 09 44 Fax: 972 48 60 13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GRANADA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Pza. de los Campos, 4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18071 GRANADA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958 21 57 89 Fax: 958 21 55 60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GUADALAJARA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Ejército, 12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19071 GUADALAJARA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949 24 86 72 Fax: 949 24 86 73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GUIPÚZCOA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Camino Caserío Parada, 48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20071 SAN SEBASTIAN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943 39 64 44 Fax: 94340 45 03</w:t>
            </w:r>
          </w:p>
        </w:tc>
      </w:tr>
      <w:bookmarkStart w:id="4" w:name="H"/>
      <w:bookmarkEnd w:id="4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pict>
                <v:rect id="_x0000_i1029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lastRenderedPageBreak/>
              <w:t>HUELVA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Almirante Garrocho, 1 – 3ª (Esq. C/ La Fuente)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21071 HUELVA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959 54 24 50 Fax: 959 54 24 53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HUESCA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General Lasheras, 6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22071 HUESCA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974 21 86 30 Fax: 974 21 86 33</w:t>
            </w:r>
          </w:p>
        </w:tc>
      </w:tr>
      <w:bookmarkStart w:id="5" w:name="J"/>
      <w:bookmarkEnd w:id="5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0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JAEN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Pl. de Jardinillos, s/n (Edf. Correos)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23001 JAEN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953 24 53 40 Fax: 953 24 53 43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6" w:name="L"/>
      <w:bookmarkEnd w:id="6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1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LEÓN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Jardín de San Francisco, s/n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24071 LEÓN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987 87 66 30 Fax: 98787 66 33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LUGO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Ronda de la Muralla, 131 bajo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27004 LUGO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982 26 52 31 Fax: 982 26 52 99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LLEIDA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Segre, 4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25007 LLEIDA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973 72 82 60 Fax: 973 72 82 63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7" w:name="M"/>
      <w:bookmarkEnd w:id="7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2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MADRID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Pza. Cibeles, s/n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28071 MADRID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91 346 25 17 Fax: 91 346 27 62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MÁLAGA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Andalucía, 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29071 MÁLAGA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952 04 08 76 Fax: 952 04 08 73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MELILLA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Pablo Vallesca, s/n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29801 MELILLA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952 69 03 82 Fax: 952 69 03 83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MURCIA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Alfonso X El Sabio, 6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30071 MURCIA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968 23 66 16 Fax: 968 20 11 72</w:t>
            </w:r>
          </w:p>
        </w:tc>
      </w:tr>
      <w:bookmarkStart w:id="8" w:name="N"/>
      <w:bookmarkEnd w:id="8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3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NAVARRA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Paulino Caballero, 4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31002 PAMPLONA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 xml:space="preserve">Teléfono: 948 21 02 35 Fax: 948 20 39 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93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9" w:name="O"/>
      <w:bookmarkEnd w:id="9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4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ORENSE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Santo Domingo, 64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32003 ORENSE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988 39 10 12 Fax: 988 39 17 77: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10" w:name="P"/>
      <w:bookmarkEnd w:id="10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5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PALENCIA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Simón Nieto, s/n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34071 PALENCIA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979 70 70 32 Fax: 979 70 70 33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PALMAS, LAS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Pza. Comandante R. Franco, 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35071 LAS PALMAS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928 47 24 99 Fax: 928 47 24 89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PONTEVEDRA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Doctor Loureiro Crespo, 7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36071 PONTEVEDRA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986 86 66 82 Fax: 986 86 69 43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11" w:name="R"/>
      <w:bookmarkEnd w:id="11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6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RIOJA, LA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Miguel Villanueva, 2 – 4º Of. nº 4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26071 LOGROÑO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941 27 21 51 Fax: 941 27 21 43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12" w:name="S"/>
      <w:bookmarkEnd w:id="12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7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SALAMANCA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Gran Via 66-68, 2º Izda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37001 SALAMANCA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923 26 44 83 Fax: 923 27 23 23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SANTA CRUZ DE TENERIFE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La Marina 20 5ª Planta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38071 SANTA CRUZ DE TENERIFE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922 24 46 25 Fax: 922 15 13 54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SEGOVIA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Pza. Doctor Laguna, 5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40071 SEGOVIA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921 46 60 00 Fax: 921 46 61 03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SEVILLA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Virgen de Begoña, 3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41011 SEVILLA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95 427 60 38 Fax: 95 428 19 97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SORIA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Alfonso VIII, 2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42071 SORIA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Teléfono: 975 23 33 38 Fax: 975 23 31 35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13" w:name="T"/>
      <w:bookmarkEnd w:id="13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8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TARRAGONA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Pza. Imperial Tarraco, 4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43071 TARRAGONA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977 24 92 86 Fax: 977 24 90 95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TERUEL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Sagunto, 3 – 1º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44071 TERUEL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978 61 87 00 Fax: 978 61 87 03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TOLEDO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Plata, 1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45071 TOLEDO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925 28 32 30 Fax: 925 28 32 33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14" w:name="V"/>
      <w:bookmarkEnd w:id="14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39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VALENCIA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C/ Joaquín Ballester, 39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45071 VALENCIA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Teléfono:96 346 60 90 Fax: 96 346 61 03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VALLADOLID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José Luis Arrese, s/n (Edif. Administratrivo UUMM)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47071 VALLADOLID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983 36 33 42 Fax: 983 36 33 43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VIZCAYA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Gran Vía D. Diego Lope de Haro, 50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47071 BILBAO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944 27 76 21 Fax: 944 42 41 03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bookmarkStart w:id="15" w:name="Z"/>
      <w:bookmarkEnd w:id="15"/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begin"/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instrText xml:space="preserve"> HYPERLINK "http://www.cb27.com/legal/jefaturas" \l "arriba" </w:instrTex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separate"/>
            </w:r>
            <w:r w:rsidRPr="002877E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es-ES"/>
              </w:rPr>
              <w:t>Arriba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fldChar w:fldCharType="end"/>
            </w:r>
          </w:p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pict>
                <v:rect id="_x0000_i1040" style="width:0;height:1.5pt" o:hralign="right" o:hrstd="t" o:hr="t" fillcolor="#a0a0a0" stroked="f"/>
              </w:pic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ZAMORA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Requejo, 25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49071 ZAMORA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980 51 12 18 Fax: 980 55 76 93</w:t>
            </w:r>
          </w:p>
        </w:tc>
        <w:tc>
          <w:tcPr>
            <w:tcW w:w="2400" w:type="pct"/>
            <w:hideMark/>
          </w:tcPr>
          <w:p w:rsidR="002877E0" w:rsidRPr="002877E0" w:rsidRDefault="002877E0" w:rsidP="00287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87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ZARAGOZA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Avda. Independencia, 33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50071 ZARAGOZA</w:t>
            </w:r>
            <w:r w:rsidRPr="002877E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  <w:t>Teléfono: 976 48 30 30 Fax: 976 48 30 33</w:t>
            </w:r>
          </w:p>
        </w:tc>
      </w:tr>
      <w:tr w:rsidR="002877E0" w:rsidRPr="002877E0" w:rsidTr="002877E0">
        <w:trPr>
          <w:tblCellSpacing w:w="7" w:type="dxa"/>
        </w:trPr>
        <w:tc>
          <w:tcPr>
            <w:tcW w:w="10080" w:type="dxa"/>
            <w:gridSpan w:val="2"/>
            <w:vAlign w:val="center"/>
            <w:hideMark/>
          </w:tcPr>
          <w:p w:rsidR="002877E0" w:rsidRPr="002877E0" w:rsidRDefault="002877E0" w:rsidP="002877E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anchor="arriba" w:history="1">
              <w:r w:rsidRPr="002877E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Arriba</w:t>
              </w:r>
            </w:hyperlink>
          </w:p>
        </w:tc>
      </w:tr>
    </w:tbl>
    <w:p w:rsidR="002877E0" w:rsidRPr="002877E0" w:rsidRDefault="002877E0" w:rsidP="002877E0">
      <w:pPr>
        <w:numPr>
          <w:ilvl w:val="0"/>
          <w:numId w:val="1"/>
        </w:numPr>
        <w:shd w:val="clear" w:color="auto" w:fill="E2F0FA"/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 w:rsidRPr="002877E0">
        <w:rPr>
          <w:rFonts w:ascii="Tahoma" w:eastAsia="Times New Roman" w:hAnsi="Tahoma" w:cs="Tahoma"/>
          <w:sz w:val="24"/>
          <w:szCs w:val="24"/>
          <w:lang w:eastAsia="es-ES"/>
        </w:rPr>
        <w:t>1</w:t>
      </w:r>
      <w:hyperlink r:id="rId22" w:history="1">
        <w:r w:rsidRPr="002877E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s-ES"/>
          </w:rPr>
          <w:t>Share</w:t>
        </w:r>
      </w:hyperlink>
    </w:p>
    <w:p w:rsidR="002877E0" w:rsidRPr="002877E0" w:rsidRDefault="002877E0" w:rsidP="002877E0">
      <w:pPr>
        <w:numPr>
          <w:ilvl w:val="0"/>
          <w:numId w:val="1"/>
        </w:numPr>
        <w:shd w:val="clear" w:color="auto" w:fill="E2F0FA"/>
        <w:spacing w:beforeAutospacing="1" w:after="0" w:afterAutospacing="1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 w:rsidRPr="002877E0">
        <w:rPr>
          <w:rFonts w:ascii="Tahoma" w:eastAsia="Times New Roman" w:hAnsi="Tahoma" w:cs="Tahoma"/>
          <w:sz w:val="24"/>
          <w:szCs w:val="24"/>
          <w:lang w:eastAsia="es-ES"/>
        </w:rPr>
        <w:t>0</w:t>
      </w:r>
      <w:hyperlink r:id="rId23" w:history="1">
        <w:r w:rsidRPr="002877E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s-ES"/>
          </w:rPr>
          <w:t>Share</w:t>
        </w:r>
      </w:hyperlink>
    </w:p>
    <w:p w:rsidR="002877E0" w:rsidRPr="002877E0" w:rsidRDefault="002877E0" w:rsidP="002877E0">
      <w:pPr>
        <w:numPr>
          <w:ilvl w:val="0"/>
          <w:numId w:val="1"/>
        </w:numPr>
        <w:shd w:val="clear" w:color="auto" w:fill="E2F0FA"/>
        <w:spacing w:beforeAutospacing="1" w:after="0" w:afterAutospacing="1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 w:rsidRPr="002877E0">
        <w:rPr>
          <w:rFonts w:ascii="Tahoma" w:eastAsia="Times New Roman" w:hAnsi="Tahoma" w:cs="Tahoma"/>
          <w:sz w:val="24"/>
          <w:szCs w:val="24"/>
          <w:lang w:eastAsia="es-ES"/>
        </w:rPr>
        <w:t>0</w:t>
      </w:r>
      <w:hyperlink r:id="rId24" w:history="1">
        <w:r w:rsidRPr="002877E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s-ES"/>
          </w:rPr>
          <w:t>Share</w:t>
        </w:r>
      </w:hyperlink>
    </w:p>
    <w:p w:rsidR="002877E0" w:rsidRPr="002877E0" w:rsidRDefault="002877E0" w:rsidP="002877E0">
      <w:pPr>
        <w:numPr>
          <w:ilvl w:val="0"/>
          <w:numId w:val="1"/>
        </w:numPr>
        <w:shd w:val="clear" w:color="auto" w:fill="E2F0FA"/>
        <w:spacing w:beforeAutospacing="1" w:after="0" w:afterAutospacing="1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 w:rsidRPr="002877E0">
        <w:rPr>
          <w:rFonts w:ascii="Tahoma" w:eastAsia="Times New Roman" w:hAnsi="Tahoma" w:cs="Tahoma"/>
          <w:sz w:val="24"/>
          <w:szCs w:val="24"/>
          <w:lang w:eastAsia="es-ES"/>
        </w:rPr>
        <w:t>0</w:t>
      </w:r>
      <w:hyperlink r:id="rId25" w:history="1">
        <w:r w:rsidRPr="002877E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s-ES"/>
          </w:rPr>
          <w:t>Share</w:t>
        </w:r>
      </w:hyperlink>
    </w:p>
    <w:p w:rsidR="002877E0" w:rsidRPr="002877E0" w:rsidRDefault="002877E0" w:rsidP="002877E0">
      <w:pPr>
        <w:numPr>
          <w:ilvl w:val="0"/>
          <w:numId w:val="1"/>
        </w:numPr>
        <w:shd w:val="clear" w:color="auto" w:fill="E2F0FA"/>
        <w:spacing w:beforeAutospacing="1" w:after="0" w:afterAutospacing="1" w:line="240" w:lineRule="auto"/>
        <w:rPr>
          <w:rFonts w:ascii="Tahoma" w:eastAsia="Times New Roman" w:hAnsi="Tahoma" w:cs="Tahoma"/>
          <w:sz w:val="24"/>
          <w:szCs w:val="24"/>
          <w:lang w:eastAsia="es-ES"/>
        </w:rPr>
      </w:pPr>
      <w:r w:rsidRPr="002877E0">
        <w:rPr>
          <w:rFonts w:ascii="Tahoma" w:eastAsia="Times New Roman" w:hAnsi="Tahoma" w:cs="Tahoma"/>
          <w:sz w:val="24"/>
          <w:szCs w:val="24"/>
          <w:lang w:eastAsia="es-ES"/>
        </w:rPr>
        <w:t>0</w:t>
      </w:r>
      <w:hyperlink r:id="rId26" w:history="1">
        <w:r w:rsidRPr="002877E0">
          <w:rPr>
            <w:rFonts w:ascii="Tahoma" w:eastAsia="Times New Roman" w:hAnsi="Tahoma" w:cs="Tahoma"/>
            <w:color w:val="0000FF"/>
            <w:sz w:val="24"/>
            <w:szCs w:val="24"/>
            <w:u w:val="single"/>
            <w:lang w:eastAsia="es-ES"/>
          </w:rPr>
          <w:t>Share</w:t>
        </w:r>
      </w:hyperlink>
    </w:p>
    <w:p w:rsidR="002877E0" w:rsidRPr="002877E0" w:rsidRDefault="002877E0" w:rsidP="002877E0">
      <w:pPr>
        <w:numPr>
          <w:ilvl w:val="0"/>
          <w:numId w:val="1"/>
        </w:numPr>
        <w:shd w:val="clear" w:color="auto" w:fill="E2F0FA"/>
        <w:spacing w:beforeAutospacing="1" w:after="0" w:afterAutospacing="1" w:line="240" w:lineRule="auto"/>
        <w:rPr>
          <w:rFonts w:ascii="Tahoma" w:eastAsia="Times New Roman" w:hAnsi="Tahoma" w:cs="Tahoma"/>
          <w:vanish/>
          <w:sz w:val="24"/>
          <w:szCs w:val="24"/>
          <w:lang w:eastAsia="es-ES"/>
        </w:rPr>
      </w:pPr>
      <w:r w:rsidRPr="002877E0">
        <w:rPr>
          <w:rFonts w:ascii="Tahoma" w:eastAsia="Times New Roman" w:hAnsi="Tahoma" w:cs="Tahoma"/>
          <w:vanish/>
          <w:sz w:val="24"/>
          <w:szCs w:val="24"/>
          <w:lang w:eastAsia="es-ES"/>
        </w:rPr>
        <w:t>0</w:t>
      </w:r>
      <w:hyperlink r:id="rId27" w:history="1">
        <w:r w:rsidRPr="002877E0">
          <w:rPr>
            <w:rFonts w:ascii="Tahoma" w:eastAsia="Times New Roman" w:hAnsi="Tahoma" w:cs="Tahoma"/>
            <w:vanish/>
            <w:color w:val="0000FF"/>
            <w:sz w:val="24"/>
            <w:szCs w:val="24"/>
            <w:u w:val="single"/>
            <w:lang w:eastAsia="es-ES"/>
          </w:rPr>
          <w:t>Share</w:t>
        </w:r>
      </w:hyperlink>
    </w:p>
    <w:p w:rsidR="0090593E" w:rsidRDefault="0090593E"/>
    <w:sectPr w:rsidR="0090593E" w:rsidSect="009059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602A0"/>
    <w:multiLevelType w:val="multilevel"/>
    <w:tmpl w:val="AE6E3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77E0"/>
    <w:rsid w:val="002877E0"/>
    <w:rsid w:val="0090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93E"/>
  </w:style>
  <w:style w:type="paragraph" w:styleId="Ttulo1">
    <w:name w:val="heading 1"/>
    <w:basedOn w:val="Normal"/>
    <w:link w:val="Ttulo1Car"/>
    <w:uiPriority w:val="9"/>
    <w:qFormat/>
    <w:rsid w:val="002877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877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877E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877E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2877E0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877E0"/>
    <w:rPr>
      <w:b/>
      <w:bCs/>
    </w:rPr>
  </w:style>
  <w:style w:type="paragraph" w:styleId="NormalWeb">
    <w:name w:val="Normal (Web)"/>
    <w:basedOn w:val="Normal"/>
    <w:uiPriority w:val="99"/>
    <w:unhideWhenUsed/>
    <w:rsid w:val="0028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hare-button-counter2">
    <w:name w:val="share-button-counter2"/>
    <w:basedOn w:val="Fuentedeprrafopredeter"/>
    <w:rsid w:val="002877E0"/>
  </w:style>
  <w:style w:type="character" w:customStyle="1" w:styleId="share-button-verb2">
    <w:name w:val="share-button-verb2"/>
    <w:basedOn w:val="Fuentedeprrafopredeter"/>
    <w:rsid w:val="00287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1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777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27.com/legal/jefaturas" TargetMode="External"/><Relationship Id="rId13" Type="http://schemas.openxmlformats.org/officeDocument/2006/relationships/hyperlink" Target="http://www.cb27.com/legal/jefaturas" TargetMode="External"/><Relationship Id="rId18" Type="http://schemas.openxmlformats.org/officeDocument/2006/relationships/hyperlink" Target="http://www.cb27.com/legal/jefaturas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b27.com/legal/jefaturas" TargetMode="External"/><Relationship Id="rId7" Type="http://schemas.openxmlformats.org/officeDocument/2006/relationships/hyperlink" Target="http://www.cb27.com/legal/jefaturas" TargetMode="External"/><Relationship Id="rId12" Type="http://schemas.openxmlformats.org/officeDocument/2006/relationships/hyperlink" Target="http://www.cb27.com/legal/jefaturas" TargetMode="External"/><Relationship Id="rId17" Type="http://schemas.openxmlformats.org/officeDocument/2006/relationships/hyperlink" Target="http://www.cb27.com/legal/jefaturas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b27.com/legal/jefaturas" TargetMode="External"/><Relationship Id="rId20" Type="http://schemas.openxmlformats.org/officeDocument/2006/relationships/hyperlink" Target="http://www.cb27.com/legal/jefatura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b27.com/legal/jefaturas" TargetMode="External"/><Relationship Id="rId11" Type="http://schemas.openxmlformats.org/officeDocument/2006/relationships/hyperlink" Target="http://www.cb27.com/legal/jefaturas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http://www.cb27.com/legal/jefaturas" TargetMode="External"/><Relationship Id="rId15" Type="http://schemas.openxmlformats.org/officeDocument/2006/relationships/hyperlink" Target="http://www.cb27.com/legal/jefaturas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b27.com/legal/jefaturas" TargetMode="External"/><Relationship Id="rId19" Type="http://schemas.openxmlformats.org/officeDocument/2006/relationships/hyperlink" Target="http://www.cb27.com/legal/jefatur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b27.com/legal/jefaturas" TargetMode="External"/><Relationship Id="rId14" Type="http://schemas.openxmlformats.org/officeDocument/2006/relationships/hyperlink" Target="http://www.cb27.com/legal/jefaturas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1147</Words>
  <Characters>6310</Characters>
  <Application>Microsoft Office Word</Application>
  <DocSecurity>0</DocSecurity>
  <Lines>52</Lines>
  <Paragraphs>14</Paragraphs>
  <ScaleCrop>false</ScaleCrop>
  <Company/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 pc</dc:creator>
  <cp:lastModifiedBy>gero pc</cp:lastModifiedBy>
  <cp:revision>2</cp:revision>
  <dcterms:created xsi:type="dcterms:W3CDTF">2014-01-22T14:24:00Z</dcterms:created>
  <dcterms:modified xsi:type="dcterms:W3CDTF">2014-01-22T14:24:00Z</dcterms:modified>
</cp:coreProperties>
</file>