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024" w:rsidRPr="00290024" w:rsidRDefault="00290024" w:rsidP="00290024">
      <w:pPr>
        <w:shd w:val="clear" w:color="auto" w:fill="FFFFFF"/>
        <w:spacing w:before="100" w:beforeAutospacing="1" w:after="100" w:afterAutospacing="1" w:line="374" w:lineRule="atLeast"/>
        <w:outlineLvl w:val="1"/>
        <w:rPr>
          <w:rFonts w:ascii="Verdana" w:eastAsia="Times New Roman" w:hAnsi="Verdana" w:cs="Times New Roman"/>
          <w:b/>
          <w:bCs/>
          <w:color w:val="FF6600"/>
          <w:kern w:val="36"/>
          <w:sz w:val="19"/>
          <w:szCs w:val="19"/>
          <w:lang w:eastAsia="es-ES"/>
        </w:rPr>
      </w:pPr>
      <w:r w:rsidRPr="00290024">
        <w:rPr>
          <w:rFonts w:ascii="Verdana" w:eastAsia="Times New Roman" w:hAnsi="Verdana" w:cs="Times New Roman"/>
          <w:b/>
          <w:bCs/>
          <w:color w:val="FF6600"/>
          <w:kern w:val="36"/>
          <w:sz w:val="19"/>
          <w:szCs w:val="19"/>
          <w:lang w:eastAsia="es-ES"/>
        </w:rPr>
        <w:t>Maas DX-5000 V5</w:t>
      </w:r>
    </w:p>
    <w:p w:rsidR="00290024" w:rsidRPr="00290024" w:rsidRDefault="00290024" w:rsidP="00290024">
      <w:pPr>
        <w:shd w:val="clear" w:color="auto" w:fill="FFFFFF"/>
        <w:spacing w:before="100" w:beforeAutospacing="1" w:after="100" w:afterAutospacing="1" w:line="187" w:lineRule="atLeast"/>
        <w:jc w:val="center"/>
        <w:rPr>
          <w:rFonts w:ascii="Verdana" w:eastAsia="Times New Roman" w:hAnsi="Verdana" w:cs="Times New Roman"/>
          <w:color w:val="333333"/>
          <w:sz w:val="11"/>
          <w:szCs w:val="11"/>
          <w:lang w:eastAsia="es-ES"/>
        </w:rPr>
      </w:pPr>
      <w:r w:rsidRPr="00290024">
        <w:rPr>
          <w:rFonts w:ascii="Verdana" w:eastAsia="Times New Roman" w:hAnsi="Verdana" w:cs="Times New Roman"/>
          <w:color w:val="0000CD"/>
          <w:sz w:val="21"/>
          <w:szCs w:val="21"/>
          <w:lang w:eastAsia="es-ES"/>
        </w:rPr>
        <w:t>¡¡NUEVA VERSIÓN V5!!</w:t>
      </w:r>
    </w:p>
    <w:p w:rsidR="00290024" w:rsidRPr="00290024" w:rsidRDefault="00290024" w:rsidP="00290024">
      <w:pPr>
        <w:shd w:val="clear" w:color="auto" w:fill="FFFFFF"/>
        <w:spacing w:before="100" w:beforeAutospacing="1" w:after="100" w:afterAutospacing="1" w:line="187" w:lineRule="atLeast"/>
        <w:jc w:val="center"/>
        <w:rPr>
          <w:rFonts w:ascii="Verdana" w:eastAsia="Times New Roman" w:hAnsi="Verdana" w:cs="Times New Roman"/>
          <w:color w:val="333333"/>
          <w:sz w:val="11"/>
          <w:szCs w:val="11"/>
          <w:lang w:eastAsia="es-ES"/>
        </w:rPr>
      </w:pPr>
      <w:r w:rsidRPr="00290024">
        <w:rPr>
          <w:rFonts w:ascii="Verdana" w:eastAsia="Times New Roman" w:hAnsi="Verdana" w:cs="Times New Roman"/>
          <w:color w:val="FF0000"/>
          <w:sz w:val="21"/>
          <w:szCs w:val="21"/>
          <w:lang w:eastAsia="es-ES"/>
        </w:rPr>
        <w:t>!! PROGRAMABLE POR ORDENADOR CANALES, MEMORIAS,  FUNCIONES,  ETC .. !!</w:t>
      </w:r>
    </w:p>
    <w:p w:rsidR="00290024" w:rsidRPr="00290024" w:rsidRDefault="00290024" w:rsidP="00290024">
      <w:pPr>
        <w:shd w:val="clear" w:color="auto" w:fill="FFFFFF"/>
        <w:spacing w:before="100" w:beforeAutospacing="1" w:after="100" w:afterAutospacing="1" w:line="187" w:lineRule="atLeast"/>
        <w:jc w:val="center"/>
        <w:rPr>
          <w:rFonts w:ascii="Verdana" w:eastAsia="Times New Roman" w:hAnsi="Verdana" w:cs="Times New Roman"/>
          <w:color w:val="333333"/>
          <w:sz w:val="11"/>
          <w:szCs w:val="11"/>
          <w:lang w:eastAsia="es-ES"/>
        </w:rPr>
      </w:pPr>
      <w:r w:rsidRPr="00290024">
        <w:rPr>
          <w:rFonts w:ascii="Verdana" w:eastAsia="Times New Roman" w:hAnsi="Verdana" w:cs="Times New Roman"/>
          <w:color w:val="FF0000"/>
          <w:sz w:val="11"/>
          <w:szCs w:val="11"/>
          <w:lang w:eastAsia="es-ES"/>
        </w:rPr>
        <w:t xml:space="preserve">Es necesario </w:t>
      </w:r>
      <w:hyperlink r:id="rId5" w:history="1">
        <w:r w:rsidRPr="00290024">
          <w:rPr>
            <w:rFonts w:ascii="Verdana" w:eastAsia="Times New Roman" w:hAnsi="Verdana" w:cs="Times New Roman"/>
            <w:color w:val="0000FF"/>
            <w:sz w:val="11"/>
            <w:szCs w:val="11"/>
            <w:u w:val="single"/>
            <w:lang w:eastAsia="es-ES"/>
          </w:rPr>
          <w:t xml:space="preserve">cable </w:t>
        </w:r>
      </w:hyperlink>
      <w:r w:rsidRPr="00290024">
        <w:rPr>
          <w:rFonts w:ascii="Verdana" w:eastAsia="Times New Roman" w:hAnsi="Verdana" w:cs="Times New Roman"/>
          <w:color w:val="FF0000"/>
          <w:sz w:val="11"/>
          <w:szCs w:val="11"/>
          <w:lang w:eastAsia="es-ES"/>
        </w:rPr>
        <w:t xml:space="preserve">y </w:t>
      </w:r>
      <w:hyperlink r:id="rId6" w:history="1">
        <w:r w:rsidRPr="00290024">
          <w:rPr>
            <w:rFonts w:ascii="Verdana" w:eastAsia="Times New Roman" w:hAnsi="Verdana" w:cs="Times New Roman"/>
            <w:color w:val="0000FF"/>
            <w:sz w:val="11"/>
            <w:szCs w:val="11"/>
            <w:u w:val="single"/>
            <w:lang w:eastAsia="es-ES"/>
          </w:rPr>
          <w:t xml:space="preserve">software </w:t>
        </w:r>
      </w:hyperlink>
      <w:r w:rsidRPr="00290024">
        <w:rPr>
          <w:rFonts w:ascii="Verdana" w:eastAsia="Times New Roman" w:hAnsi="Verdana" w:cs="Times New Roman"/>
          <w:color w:val="FF0000"/>
          <w:sz w:val="11"/>
          <w:szCs w:val="11"/>
          <w:lang w:eastAsia="es-ES"/>
        </w:rPr>
        <w:t>para realizar esta funcion de ordenador,  no incluido con la emisora.</w:t>
      </w:r>
      <w:r w:rsidRPr="00290024">
        <w:rPr>
          <w:rFonts w:ascii="Verdana" w:eastAsia="Times New Roman" w:hAnsi="Verdana" w:cs="Times New Roman"/>
          <w:color w:val="333333"/>
          <w:sz w:val="11"/>
          <w:szCs w:val="11"/>
          <w:lang w:eastAsia="es-ES"/>
        </w:rPr>
        <w:br/>
        <w:t> </w:t>
      </w:r>
    </w:p>
    <w:p w:rsidR="00290024" w:rsidRPr="00290024" w:rsidRDefault="00290024" w:rsidP="00290024">
      <w:pPr>
        <w:shd w:val="clear" w:color="auto" w:fill="FFFFFF"/>
        <w:spacing w:before="100" w:beforeAutospacing="1" w:after="100" w:afterAutospacing="1" w:line="187" w:lineRule="atLeast"/>
        <w:rPr>
          <w:rFonts w:ascii="Verdana" w:eastAsia="Times New Roman" w:hAnsi="Verdana" w:cs="Times New Roman"/>
          <w:color w:val="333333"/>
          <w:sz w:val="11"/>
          <w:szCs w:val="11"/>
          <w:lang w:eastAsia="es-ES"/>
        </w:rPr>
      </w:pPr>
      <w:r w:rsidRPr="00290024">
        <w:rPr>
          <w:rFonts w:ascii="Verdana" w:eastAsia="Times New Roman" w:hAnsi="Verdana" w:cs="Times New Roman"/>
          <w:color w:val="333333"/>
          <w:sz w:val="11"/>
          <w:szCs w:val="11"/>
          <w:lang w:eastAsia="es-ES"/>
        </w:rPr>
        <w:t>HOMOLAGADA EN 28.000 Mhz a 29.700 Mhz.</w:t>
      </w:r>
    </w:p>
    <w:p w:rsidR="00290024" w:rsidRPr="00290024" w:rsidRDefault="00290024" w:rsidP="00290024">
      <w:pPr>
        <w:shd w:val="clear" w:color="auto" w:fill="FFFFFF"/>
        <w:spacing w:before="100" w:beforeAutospacing="1" w:after="100" w:afterAutospacing="1" w:line="187" w:lineRule="atLeast"/>
        <w:rPr>
          <w:rFonts w:ascii="Verdana" w:eastAsia="Times New Roman" w:hAnsi="Verdana" w:cs="Times New Roman"/>
          <w:color w:val="333333"/>
          <w:sz w:val="11"/>
          <w:szCs w:val="11"/>
          <w:lang w:eastAsia="es-ES"/>
        </w:rPr>
      </w:pPr>
      <w:r w:rsidRPr="00290024">
        <w:rPr>
          <w:rFonts w:ascii="Verdana" w:eastAsia="Times New Roman" w:hAnsi="Verdana" w:cs="Times New Roman"/>
          <w:b/>
          <w:bCs/>
          <w:color w:val="333333"/>
          <w:sz w:val="11"/>
          <w:lang w:eastAsia="es-ES"/>
        </w:rPr>
        <w:t>MAAS DX-5000 V5</w:t>
      </w:r>
      <w:r w:rsidRPr="00290024">
        <w:rPr>
          <w:rFonts w:ascii="Verdana" w:eastAsia="Times New Roman" w:hAnsi="Verdana" w:cs="Times New Roman"/>
          <w:color w:val="333333"/>
          <w:sz w:val="11"/>
          <w:szCs w:val="11"/>
          <w:lang w:eastAsia="es-ES"/>
        </w:rPr>
        <w:t xml:space="preserve"> HF  28.000 -29.700 MHz  POTENCIA 12 WATIOS AM/ FM. Y BANDAS LATERALES 21 WATIOS</w:t>
      </w:r>
      <w:r w:rsidRPr="00290024">
        <w:rPr>
          <w:rFonts w:ascii="Verdana" w:eastAsia="Times New Roman" w:hAnsi="Verdana" w:cs="Times New Roman"/>
          <w:color w:val="333333"/>
          <w:sz w:val="11"/>
          <w:szCs w:val="11"/>
          <w:lang w:eastAsia="es-ES"/>
        </w:rPr>
        <w:br/>
        <w:t>28 a 29 Mhz modo frecuencimetro</w:t>
      </w:r>
      <w:r w:rsidRPr="00290024">
        <w:rPr>
          <w:rFonts w:ascii="Verdana" w:eastAsia="Times New Roman" w:hAnsi="Verdana" w:cs="Times New Roman"/>
          <w:color w:val="333333"/>
          <w:sz w:val="11"/>
          <w:szCs w:val="11"/>
          <w:lang w:eastAsia="es-ES"/>
        </w:rPr>
        <w:br/>
        <w:t>Modo: AM / FM / LSB / USB / CW / AP</w:t>
      </w:r>
      <w:r w:rsidRPr="00290024">
        <w:rPr>
          <w:rFonts w:ascii="Verdana" w:eastAsia="Times New Roman" w:hAnsi="Verdana" w:cs="Times New Roman"/>
          <w:color w:val="333333"/>
          <w:sz w:val="11"/>
          <w:szCs w:val="11"/>
          <w:lang w:eastAsia="es-ES"/>
        </w:rPr>
        <w:br/>
        <w:t>Frecuencimetro de 7 digitos</w:t>
      </w:r>
      <w:r w:rsidRPr="00290024">
        <w:rPr>
          <w:rFonts w:ascii="Verdana" w:eastAsia="Times New Roman" w:hAnsi="Verdana" w:cs="Times New Roman"/>
          <w:color w:val="333333"/>
          <w:sz w:val="11"/>
          <w:szCs w:val="11"/>
          <w:lang w:eastAsia="es-ES"/>
        </w:rPr>
        <w:br/>
        <w:t>12W de potencia  en AM, FM, 21 W. SSB</w:t>
      </w:r>
      <w:r w:rsidRPr="00290024">
        <w:rPr>
          <w:rFonts w:ascii="Verdana" w:eastAsia="Times New Roman" w:hAnsi="Verdana" w:cs="Times New Roman"/>
          <w:color w:val="333333"/>
          <w:sz w:val="11"/>
          <w:szCs w:val="11"/>
          <w:lang w:eastAsia="es-ES"/>
        </w:rPr>
        <w:br/>
        <w:t>Seleccion de saltos de 10 Hz / 100 Hz / 1 kHz / 10 kHz</w:t>
      </w:r>
    </w:p>
    <w:p w:rsidR="00290024" w:rsidRPr="00290024" w:rsidRDefault="00290024" w:rsidP="00290024">
      <w:pPr>
        <w:shd w:val="clear" w:color="auto" w:fill="FFFFFF"/>
        <w:spacing w:before="100" w:beforeAutospacing="1" w:after="100" w:afterAutospacing="1" w:line="187" w:lineRule="atLeast"/>
        <w:rPr>
          <w:rFonts w:ascii="Verdana" w:eastAsia="Times New Roman" w:hAnsi="Verdana" w:cs="Times New Roman"/>
          <w:color w:val="333333"/>
          <w:sz w:val="11"/>
          <w:szCs w:val="11"/>
          <w:lang w:eastAsia="es-ES"/>
        </w:rPr>
      </w:pPr>
      <w:r w:rsidRPr="00290024">
        <w:rPr>
          <w:rFonts w:ascii="Verdana" w:eastAsia="Times New Roman" w:hAnsi="Verdana" w:cs="Times New Roman"/>
          <w:color w:val="FF0000"/>
          <w:sz w:val="11"/>
          <w:szCs w:val="11"/>
          <w:lang w:eastAsia="es-ES"/>
        </w:rPr>
        <w:t>!! VERSION EXPORT (ampliable a través de software de 25,615 a 30,000 MHz para fines de exportación) !!</w:t>
      </w:r>
    </w:p>
    <w:p w:rsidR="00290024" w:rsidRPr="00290024" w:rsidRDefault="00290024" w:rsidP="00290024">
      <w:pPr>
        <w:shd w:val="clear" w:color="auto" w:fill="FFFFFF"/>
        <w:spacing w:before="100" w:beforeAutospacing="1" w:after="100" w:afterAutospacing="1" w:line="187" w:lineRule="atLeast"/>
        <w:jc w:val="center"/>
        <w:rPr>
          <w:rFonts w:ascii="Verdana" w:eastAsia="Times New Roman" w:hAnsi="Verdana" w:cs="Times New Roman"/>
          <w:color w:val="333333"/>
          <w:sz w:val="11"/>
          <w:szCs w:val="11"/>
          <w:lang w:eastAsia="es-ES"/>
        </w:rPr>
      </w:pPr>
      <w:r>
        <w:rPr>
          <w:rFonts w:ascii="Verdana" w:eastAsia="Times New Roman" w:hAnsi="Verdana" w:cs="Times New Roman"/>
          <w:noProof/>
          <w:color w:val="333333"/>
          <w:sz w:val="11"/>
          <w:szCs w:val="11"/>
          <w:lang w:eastAsia="es-ES"/>
        </w:rPr>
        <w:drawing>
          <wp:inline distT="0" distB="0" distL="0" distR="0">
            <wp:extent cx="6193155" cy="5183505"/>
            <wp:effectExtent l="19050" t="0" r="0" b="0"/>
            <wp:docPr id="1" name="Imagen 1" descr="MAAS DX-5000 H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AS DX-5000 H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155" cy="5183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024" w:rsidRPr="00290024" w:rsidRDefault="00290024" w:rsidP="00290024">
      <w:pPr>
        <w:shd w:val="clear" w:color="auto" w:fill="FFFFFF"/>
        <w:spacing w:before="100" w:beforeAutospacing="1" w:after="100" w:afterAutospacing="1" w:line="187" w:lineRule="atLeast"/>
        <w:rPr>
          <w:rFonts w:ascii="Verdana" w:eastAsia="Times New Roman" w:hAnsi="Verdana" w:cs="Times New Roman"/>
          <w:color w:val="333333"/>
          <w:sz w:val="11"/>
          <w:szCs w:val="11"/>
          <w:lang w:eastAsia="es-ES"/>
        </w:rPr>
      </w:pPr>
      <w:r w:rsidRPr="00290024">
        <w:rPr>
          <w:rFonts w:ascii="Verdana" w:eastAsia="Times New Roman" w:hAnsi="Verdana" w:cs="Times New Roman"/>
          <w:b/>
          <w:bCs/>
          <w:color w:val="333333"/>
          <w:sz w:val="11"/>
          <w:lang w:eastAsia="es-ES"/>
        </w:rPr>
        <w:t>Contenido del kit</w:t>
      </w:r>
    </w:p>
    <w:p w:rsidR="00290024" w:rsidRPr="00290024" w:rsidRDefault="00290024" w:rsidP="002900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87" w:lineRule="atLeast"/>
        <w:ind w:left="1002"/>
        <w:rPr>
          <w:rFonts w:ascii="Verdana" w:eastAsia="Times New Roman" w:hAnsi="Verdana" w:cs="Times New Roman"/>
          <w:color w:val="333333"/>
          <w:sz w:val="11"/>
          <w:szCs w:val="11"/>
          <w:lang w:eastAsia="es-ES"/>
        </w:rPr>
      </w:pPr>
      <w:r w:rsidRPr="00290024">
        <w:rPr>
          <w:rFonts w:ascii="Verdana" w:eastAsia="Times New Roman" w:hAnsi="Verdana" w:cs="Times New Roman"/>
          <w:color w:val="333333"/>
          <w:sz w:val="11"/>
          <w:szCs w:val="11"/>
          <w:lang w:eastAsia="es-ES"/>
        </w:rPr>
        <w:lastRenderedPageBreak/>
        <w:t xml:space="preserve">Emisora </w:t>
      </w:r>
      <w:r w:rsidRPr="00290024">
        <w:rPr>
          <w:rFonts w:ascii="Verdana" w:eastAsia="Times New Roman" w:hAnsi="Verdana" w:cs="Times New Roman"/>
          <w:b/>
          <w:bCs/>
          <w:color w:val="333333"/>
          <w:sz w:val="11"/>
          <w:lang w:eastAsia="es-ES"/>
        </w:rPr>
        <w:t>DX-5000 V5</w:t>
      </w:r>
    </w:p>
    <w:p w:rsidR="00290024" w:rsidRPr="00290024" w:rsidRDefault="00290024" w:rsidP="002900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87" w:lineRule="atLeast"/>
        <w:ind w:left="1002"/>
        <w:rPr>
          <w:rFonts w:ascii="Verdana" w:eastAsia="Times New Roman" w:hAnsi="Verdana" w:cs="Times New Roman"/>
          <w:color w:val="333333"/>
          <w:sz w:val="11"/>
          <w:szCs w:val="11"/>
          <w:lang w:eastAsia="es-ES"/>
        </w:rPr>
      </w:pPr>
      <w:r w:rsidRPr="00290024">
        <w:rPr>
          <w:rFonts w:ascii="Verdana" w:eastAsia="Times New Roman" w:hAnsi="Verdana" w:cs="Times New Roman"/>
          <w:color w:val="333333"/>
          <w:sz w:val="11"/>
          <w:szCs w:val="11"/>
          <w:lang w:eastAsia="es-ES"/>
        </w:rPr>
        <w:t>Microfono para la emisora Maas DX5000</w:t>
      </w:r>
    </w:p>
    <w:p w:rsidR="00290024" w:rsidRPr="00290024" w:rsidRDefault="00290024" w:rsidP="002900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87" w:lineRule="atLeast"/>
        <w:ind w:left="1002"/>
        <w:rPr>
          <w:rFonts w:ascii="Verdana" w:eastAsia="Times New Roman" w:hAnsi="Verdana" w:cs="Times New Roman"/>
          <w:color w:val="333333"/>
          <w:sz w:val="11"/>
          <w:szCs w:val="11"/>
          <w:lang w:eastAsia="es-ES"/>
        </w:rPr>
      </w:pPr>
      <w:r w:rsidRPr="00290024">
        <w:rPr>
          <w:rFonts w:ascii="Verdana" w:eastAsia="Times New Roman" w:hAnsi="Verdana" w:cs="Times New Roman"/>
          <w:color w:val="333333"/>
          <w:sz w:val="11"/>
          <w:szCs w:val="11"/>
          <w:lang w:eastAsia="es-ES"/>
        </w:rPr>
        <w:t>Soporte</w:t>
      </w:r>
    </w:p>
    <w:p w:rsidR="00290024" w:rsidRPr="00290024" w:rsidRDefault="00290024" w:rsidP="002900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87" w:lineRule="atLeast"/>
        <w:ind w:left="1002"/>
        <w:rPr>
          <w:rFonts w:ascii="Verdana" w:eastAsia="Times New Roman" w:hAnsi="Verdana" w:cs="Times New Roman"/>
          <w:color w:val="333333"/>
          <w:sz w:val="11"/>
          <w:szCs w:val="11"/>
          <w:lang w:eastAsia="es-ES"/>
        </w:rPr>
      </w:pPr>
      <w:r w:rsidRPr="00290024">
        <w:rPr>
          <w:rFonts w:ascii="Verdana" w:eastAsia="Times New Roman" w:hAnsi="Verdana" w:cs="Times New Roman"/>
          <w:color w:val="333333"/>
          <w:sz w:val="11"/>
          <w:szCs w:val="11"/>
          <w:lang w:eastAsia="es-ES"/>
        </w:rPr>
        <w:t xml:space="preserve">Cable de alimentación </w:t>
      </w:r>
      <w:r w:rsidRPr="00290024">
        <w:rPr>
          <w:rFonts w:ascii="Verdana" w:eastAsia="Times New Roman" w:hAnsi="Verdana" w:cs="Times New Roman"/>
          <w:b/>
          <w:bCs/>
          <w:color w:val="333333"/>
          <w:sz w:val="11"/>
          <w:lang w:eastAsia="es-ES"/>
        </w:rPr>
        <w:t>Maas DX-5000</w:t>
      </w:r>
    </w:p>
    <w:p w:rsidR="00290024" w:rsidRPr="00290024" w:rsidRDefault="00290024" w:rsidP="00290024">
      <w:pPr>
        <w:shd w:val="clear" w:color="auto" w:fill="FFFFFF"/>
        <w:spacing w:before="100" w:beforeAutospacing="1" w:after="100" w:afterAutospacing="1" w:line="187" w:lineRule="atLeast"/>
        <w:jc w:val="center"/>
        <w:rPr>
          <w:rFonts w:ascii="Verdana" w:eastAsia="Times New Roman" w:hAnsi="Verdana" w:cs="Times New Roman"/>
          <w:color w:val="333333"/>
          <w:sz w:val="11"/>
          <w:szCs w:val="11"/>
          <w:lang w:eastAsia="es-ES"/>
        </w:rPr>
      </w:pPr>
      <w:r w:rsidRPr="00290024">
        <w:rPr>
          <w:rFonts w:ascii="Verdana" w:eastAsia="Times New Roman" w:hAnsi="Verdana" w:cs="Times New Roman"/>
          <w:color w:val="333333"/>
          <w:sz w:val="11"/>
          <w:szCs w:val="11"/>
          <w:lang w:eastAsia="es-ES"/>
        </w:rPr>
        <w:t xml:space="preserve">Vista Frontal </w:t>
      </w:r>
      <w:r w:rsidRPr="00290024">
        <w:rPr>
          <w:rFonts w:ascii="Verdana" w:eastAsia="Times New Roman" w:hAnsi="Verdana" w:cs="Times New Roman"/>
          <w:b/>
          <w:bCs/>
          <w:color w:val="333333"/>
          <w:sz w:val="11"/>
          <w:lang w:eastAsia="es-ES"/>
        </w:rPr>
        <w:t>DX-5000</w:t>
      </w:r>
    </w:p>
    <w:p w:rsidR="00290024" w:rsidRPr="00290024" w:rsidRDefault="00290024" w:rsidP="00290024">
      <w:pPr>
        <w:shd w:val="clear" w:color="auto" w:fill="FFFFFF"/>
        <w:spacing w:before="100" w:beforeAutospacing="1" w:after="100" w:afterAutospacing="1" w:line="187" w:lineRule="atLeast"/>
        <w:jc w:val="center"/>
        <w:rPr>
          <w:rFonts w:ascii="Verdana" w:eastAsia="Times New Roman" w:hAnsi="Verdana" w:cs="Times New Roman"/>
          <w:color w:val="333333"/>
          <w:sz w:val="11"/>
          <w:szCs w:val="11"/>
          <w:lang w:eastAsia="es-ES"/>
        </w:rPr>
      </w:pPr>
      <w:r>
        <w:rPr>
          <w:rFonts w:ascii="Verdana" w:eastAsia="Times New Roman" w:hAnsi="Verdana" w:cs="Times New Roman"/>
          <w:noProof/>
          <w:color w:val="333333"/>
          <w:sz w:val="11"/>
          <w:szCs w:val="11"/>
          <w:lang w:eastAsia="es-ES"/>
        </w:rPr>
        <w:drawing>
          <wp:inline distT="0" distB="0" distL="0" distR="0">
            <wp:extent cx="6193155" cy="3705225"/>
            <wp:effectExtent l="19050" t="0" r="0" b="0"/>
            <wp:docPr id="2" name="Imagen 2" descr="MAAS DX-5000 H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AS DX-5000 H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155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024" w:rsidRPr="00290024" w:rsidRDefault="00290024" w:rsidP="00290024">
      <w:pPr>
        <w:shd w:val="clear" w:color="auto" w:fill="FFFFFF"/>
        <w:spacing w:before="100" w:beforeAutospacing="1" w:after="100" w:afterAutospacing="1" w:line="187" w:lineRule="atLeast"/>
        <w:jc w:val="center"/>
        <w:rPr>
          <w:rFonts w:ascii="Verdana" w:eastAsia="Times New Roman" w:hAnsi="Verdana" w:cs="Times New Roman"/>
          <w:color w:val="333333"/>
          <w:sz w:val="11"/>
          <w:szCs w:val="11"/>
          <w:lang w:eastAsia="es-ES"/>
        </w:rPr>
      </w:pPr>
      <w:r w:rsidRPr="00290024">
        <w:rPr>
          <w:rFonts w:ascii="Verdana" w:eastAsia="Times New Roman" w:hAnsi="Verdana" w:cs="Times New Roman"/>
          <w:color w:val="333333"/>
          <w:sz w:val="11"/>
          <w:szCs w:val="11"/>
          <w:lang w:eastAsia="es-ES"/>
        </w:rPr>
        <w:t>Medidas DX-5000</w:t>
      </w:r>
    </w:p>
    <w:p w:rsidR="00290024" w:rsidRPr="00290024" w:rsidRDefault="00290024" w:rsidP="00290024">
      <w:pPr>
        <w:shd w:val="clear" w:color="auto" w:fill="FFFFFF"/>
        <w:spacing w:before="100" w:beforeAutospacing="1" w:after="100" w:afterAutospacing="1" w:line="187" w:lineRule="atLeast"/>
        <w:jc w:val="center"/>
        <w:rPr>
          <w:rFonts w:ascii="Verdana" w:eastAsia="Times New Roman" w:hAnsi="Verdana" w:cs="Times New Roman"/>
          <w:color w:val="333333"/>
          <w:sz w:val="11"/>
          <w:szCs w:val="11"/>
          <w:lang w:eastAsia="es-ES"/>
        </w:rPr>
      </w:pPr>
      <w:r>
        <w:rPr>
          <w:rFonts w:ascii="Verdana" w:eastAsia="Times New Roman" w:hAnsi="Verdana" w:cs="Times New Roman"/>
          <w:noProof/>
          <w:color w:val="333333"/>
          <w:sz w:val="11"/>
          <w:szCs w:val="11"/>
          <w:lang w:eastAsia="es-ES"/>
        </w:rPr>
        <w:lastRenderedPageBreak/>
        <w:drawing>
          <wp:inline distT="0" distB="0" distL="0" distR="0">
            <wp:extent cx="6193155" cy="4649470"/>
            <wp:effectExtent l="19050" t="0" r="0" b="0"/>
            <wp:docPr id="3" name="Imagen 3" descr="MAAS DX-5000 H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AS DX-5000 H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155" cy="4649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024" w:rsidRPr="00290024" w:rsidRDefault="00290024" w:rsidP="00290024">
      <w:pPr>
        <w:shd w:val="clear" w:color="auto" w:fill="FFFFFF"/>
        <w:spacing w:before="100" w:beforeAutospacing="1" w:after="100" w:afterAutospacing="1" w:line="187" w:lineRule="atLeast"/>
        <w:jc w:val="center"/>
        <w:rPr>
          <w:rFonts w:ascii="Verdana" w:eastAsia="Times New Roman" w:hAnsi="Verdana" w:cs="Times New Roman"/>
          <w:color w:val="333333"/>
          <w:sz w:val="11"/>
          <w:szCs w:val="11"/>
          <w:lang w:eastAsia="es-ES"/>
        </w:rPr>
      </w:pPr>
      <w:r w:rsidRPr="00290024">
        <w:rPr>
          <w:rFonts w:ascii="Verdana" w:eastAsia="Times New Roman" w:hAnsi="Verdana" w:cs="Times New Roman"/>
          <w:color w:val="333333"/>
          <w:sz w:val="11"/>
          <w:szCs w:val="11"/>
          <w:lang w:eastAsia="es-ES"/>
        </w:rPr>
        <w:t>Vista posterior emisora HF Maas DX-5000</w:t>
      </w:r>
    </w:p>
    <w:p w:rsidR="00290024" w:rsidRPr="00290024" w:rsidRDefault="00290024" w:rsidP="00290024">
      <w:pPr>
        <w:shd w:val="clear" w:color="auto" w:fill="FFFFFF"/>
        <w:spacing w:before="100" w:beforeAutospacing="1" w:after="100" w:afterAutospacing="1" w:line="187" w:lineRule="atLeast"/>
        <w:jc w:val="center"/>
        <w:rPr>
          <w:rFonts w:ascii="Verdana" w:eastAsia="Times New Roman" w:hAnsi="Verdana" w:cs="Times New Roman"/>
          <w:color w:val="333333"/>
          <w:sz w:val="11"/>
          <w:szCs w:val="11"/>
          <w:lang w:eastAsia="es-ES"/>
        </w:rPr>
      </w:pPr>
      <w:r>
        <w:rPr>
          <w:rFonts w:ascii="Verdana" w:eastAsia="Times New Roman" w:hAnsi="Verdana" w:cs="Times New Roman"/>
          <w:noProof/>
          <w:color w:val="333333"/>
          <w:sz w:val="11"/>
          <w:szCs w:val="11"/>
          <w:lang w:eastAsia="es-ES"/>
        </w:rPr>
        <w:drawing>
          <wp:inline distT="0" distB="0" distL="0" distR="0">
            <wp:extent cx="6193155" cy="2493645"/>
            <wp:effectExtent l="19050" t="0" r="0" b="0"/>
            <wp:docPr id="4" name="Imagen 4" descr="MAAS DX-5000 H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AS DX-5000 H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155" cy="2493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024" w:rsidRPr="00290024" w:rsidRDefault="00290024" w:rsidP="00290024">
      <w:pPr>
        <w:shd w:val="clear" w:color="auto" w:fill="FFFFFF"/>
        <w:spacing w:before="100" w:beforeAutospacing="1" w:after="100" w:afterAutospacing="1" w:line="187" w:lineRule="atLeast"/>
        <w:jc w:val="center"/>
        <w:rPr>
          <w:rFonts w:ascii="Verdana" w:eastAsia="Times New Roman" w:hAnsi="Verdana" w:cs="Times New Roman"/>
          <w:color w:val="333333"/>
          <w:sz w:val="11"/>
          <w:szCs w:val="11"/>
          <w:lang w:eastAsia="es-ES"/>
        </w:rPr>
      </w:pPr>
      <w:r w:rsidRPr="00290024">
        <w:rPr>
          <w:rFonts w:ascii="Verdana" w:eastAsia="Times New Roman" w:hAnsi="Verdana" w:cs="Times New Roman"/>
          <w:color w:val="333333"/>
          <w:sz w:val="11"/>
          <w:szCs w:val="11"/>
          <w:lang w:eastAsia="es-ES"/>
        </w:rPr>
        <w:t xml:space="preserve">La </w:t>
      </w:r>
      <w:r w:rsidRPr="00290024">
        <w:rPr>
          <w:rFonts w:ascii="Verdana" w:eastAsia="Times New Roman" w:hAnsi="Verdana" w:cs="Times New Roman"/>
          <w:b/>
          <w:bCs/>
          <w:color w:val="333333"/>
          <w:sz w:val="11"/>
          <w:lang w:eastAsia="es-ES"/>
        </w:rPr>
        <w:t>Maas DX5000</w:t>
      </w:r>
      <w:r w:rsidRPr="00290024">
        <w:rPr>
          <w:rFonts w:ascii="Verdana" w:eastAsia="Times New Roman" w:hAnsi="Verdana" w:cs="Times New Roman"/>
          <w:color w:val="333333"/>
          <w:sz w:val="11"/>
          <w:szCs w:val="11"/>
          <w:lang w:eastAsia="es-ES"/>
        </w:rPr>
        <w:t xml:space="preserve"> incorpora conector de micrófono de 6 PINS</w:t>
      </w:r>
    </w:p>
    <w:p w:rsidR="00290024" w:rsidRPr="00290024" w:rsidRDefault="00290024" w:rsidP="00290024">
      <w:pPr>
        <w:shd w:val="clear" w:color="auto" w:fill="FFFFFF"/>
        <w:spacing w:before="100" w:beforeAutospacing="1" w:after="100" w:afterAutospacing="1" w:line="187" w:lineRule="atLeast"/>
        <w:jc w:val="center"/>
        <w:rPr>
          <w:rFonts w:ascii="Verdana" w:eastAsia="Times New Roman" w:hAnsi="Verdana" w:cs="Times New Roman"/>
          <w:color w:val="333333"/>
          <w:sz w:val="11"/>
          <w:szCs w:val="11"/>
          <w:lang w:eastAsia="es-ES"/>
        </w:rPr>
      </w:pPr>
      <w:r>
        <w:rPr>
          <w:rFonts w:ascii="Verdana" w:eastAsia="Times New Roman" w:hAnsi="Verdana" w:cs="Times New Roman"/>
          <w:noProof/>
          <w:color w:val="333333"/>
          <w:sz w:val="11"/>
          <w:szCs w:val="11"/>
          <w:lang w:eastAsia="es-ES"/>
        </w:rPr>
        <w:lastRenderedPageBreak/>
        <w:drawing>
          <wp:inline distT="0" distB="0" distL="0" distR="0">
            <wp:extent cx="6193155" cy="3705225"/>
            <wp:effectExtent l="19050" t="0" r="0" b="0"/>
            <wp:docPr id="5" name="Imagen 5" descr="MAAS DX-5000 H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AS DX-5000 H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155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024" w:rsidRPr="00290024" w:rsidRDefault="00290024" w:rsidP="00290024">
      <w:pPr>
        <w:shd w:val="clear" w:color="auto" w:fill="FFFFFF"/>
        <w:spacing w:before="100" w:beforeAutospacing="1" w:after="100" w:afterAutospacing="1" w:line="187" w:lineRule="atLeast"/>
        <w:jc w:val="center"/>
        <w:rPr>
          <w:rFonts w:ascii="Verdana" w:eastAsia="Times New Roman" w:hAnsi="Verdana" w:cs="Times New Roman"/>
          <w:color w:val="333333"/>
          <w:sz w:val="11"/>
          <w:szCs w:val="11"/>
          <w:lang w:eastAsia="es-ES"/>
        </w:rPr>
      </w:pPr>
      <w:r w:rsidRPr="00290024">
        <w:rPr>
          <w:rFonts w:ascii="Verdana" w:eastAsia="Times New Roman" w:hAnsi="Verdana" w:cs="Times New Roman"/>
          <w:color w:val="333333"/>
          <w:sz w:val="11"/>
          <w:szCs w:val="11"/>
          <w:lang w:eastAsia="es-ES"/>
        </w:rPr>
        <w:t> </w:t>
      </w:r>
    </w:p>
    <w:p w:rsidR="00290024" w:rsidRPr="00290024" w:rsidRDefault="00290024" w:rsidP="00290024">
      <w:pPr>
        <w:shd w:val="clear" w:color="auto" w:fill="FFFFFF"/>
        <w:spacing w:before="100" w:beforeAutospacing="1" w:after="100" w:afterAutospacing="1" w:line="187" w:lineRule="atLeast"/>
        <w:jc w:val="center"/>
        <w:rPr>
          <w:rFonts w:ascii="Verdana" w:eastAsia="Times New Roman" w:hAnsi="Verdana" w:cs="Times New Roman"/>
          <w:color w:val="333333"/>
          <w:sz w:val="11"/>
          <w:szCs w:val="11"/>
          <w:lang w:eastAsia="es-ES"/>
        </w:rPr>
      </w:pPr>
      <w:r w:rsidRPr="00290024">
        <w:rPr>
          <w:rFonts w:ascii="Verdana" w:eastAsia="Times New Roman" w:hAnsi="Verdana" w:cs="Times New Roman"/>
          <w:color w:val="333333"/>
          <w:sz w:val="11"/>
          <w:szCs w:val="11"/>
          <w:lang w:eastAsia="es-ES"/>
        </w:rPr>
        <w:t>La DX5000 puede ser programada mediante PC</w:t>
      </w:r>
    </w:p>
    <w:p w:rsidR="00290024" w:rsidRPr="00290024" w:rsidRDefault="00290024" w:rsidP="00290024">
      <w:pPr>
        <w:shd w:val="clear" w:color="auto" w:fill="FFFFFF"/>
        <w:spacing w:before="100" w:beforeAutospacing="1" w:after="100" w:afterAutospacing="1" w:line="187" w:lineRule="atLeast"/>
        <w:jc w:val="center"/>
        <w:rPr>
          <w:rFonts w:ascii="Verdana" w:eastAsia="Times New Roman" w:hAnsi="Verdana" w:cs="Times New Roman"/>
          <w:color w:val="333333"/>
          <w:sz w:val="11"/>
          <w:szCs w:val="11"/>
          <w:lang w:eastAsia="es-ES"/>
        </w:rPr>
      </w:pPr>
      <w:r>
        <w:rPr>
          <w:rFonts w:ascii="Verdana" w:eastAsia="Times New Roman" w:hAnsi="Verdana" w:cs="Times New Roman"/>
          <w:noProof/>
          <w:color w:val="333333"/>
          <w:sz w:val="11"/>
          <w:szCs w:val="11"/>
          <w:lang w:eastAsia="es-ES"/>
        </w:rPr>
        <w:drawing>
          <wp:inline distT="0" distB="0" distL="0" distR="0">
            <wp:extent cx="6193155" cy="4304665"/>
            <wp:effectExtent l="19050" t="0" r="0" b="0"/>
            <wp:docPr id="6" name="Imagen 6" descr="MAAS DX-5000 H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AS DX-5000 H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155" cy="4304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024" w:rsidRPr="00290024" w:rsidRDefault="00290024" w:rsidP="00290024">
      <w:pPr>
        <w:shd w:val="clear" w:color="auto" w:fill="FFFFFF"/>
        <w:spacing w:before="100" w:beforeAutospacing="1" w:after="100" w:afterAutospacing="1" w:line="187" w:lineRule="atLeast"/>
        <w:rPr>
          <w:rFonts w:ascii="Verdana" w:eastAsia="Times New Roman" w:hAnsi="Verdana" w:cs="Times New Roman"/>
          <w:color w:val="333333"/>
          <w:sz w:val="11"/>
          <w:szCs w:val="11"/>
          <w:lang w:eastAsia="es-ES"/>
        </w:rPr>
      </w:pPr>
      <w:hyperlink r:id="rId13" w:history="1">
        <w:r w:rsidRPr="00290024">
          <w:rPr>
            <w:rFonts w:ascii="Verdana" w:eastAsia="Times New Roman" w:hAnsi="Verdana" w:cs="Times New Roman"/>
            <w:color w:val="0000FF"/>
            <w:sz w:val="11"/>
            <w:szCs w:val="11"/>
            <w:u w:val="single"/>
            <w:lang w:eastAsia="es-ES"/>
          </w:rPr>
          <w:t>Pulsa aquí para descargarte el software versión 6.00</w:t>
        </w:r>
      </w:hyperlink>
    </w:p>
    <w:p w:rsidR="00290024" w:rsidRPr="00290024" w:rsidRDefault="00290024" w:rsidP="00290024">
      <w:pPr>
        <w:shd w:val="clear" w:color="auto" w:fill="FFFFFF"/>
        <w:spacing w:before="100" w:beforeAutospacing="1" w:after="100" w:afterAutospacing="1" w:line="374" w:lineRule="atLeast"/>
        <w:outlineLvl w:val="3"/>
        <w:rPr>
          <w:rFonts w:ascii="Verdana" w:eastAsia="Times New Roman" w:hAnsi="Verdana" w:cs="Times New Roman"/>
          <w:b/>
          <w:bCs/>
          <w:color w:val="FF6600"/>
          <w:sz w:val="19"/>
          <w:szCs w:val="19"/>
          <w:lang w:eastAsia="es-ES"/>
        </w:rPr>
      </w:pPr>
      <w:r w:rsidRPr="00290024">
        <w:rPr>
          <w:rFonts w:ascii="Verdana" w:eastAsia="Times New Roman" w:hAnsi="Verdana" w:cs="Times New Roman"/>
          <w:b/>
          <w:bCs/>
          <w:color w:val="FF6600"/>
          <w:sz w:val="19"/>
          <w:szCs w:val="19"/>
          <w:lang w:eastAsia="es-ES"/>
        </w:rPr>
        <w:t>Caracteristicas</w:t>
      </w:r>
    </w:p>
    <w:p w:rsidR="00290024" w:rsidRPr="00290024" w:rsidRDefault="00290024" w:rsidP="00290024">
      <w:pPr>
        <w:numPr>
          <w:ilvl w:val="0"/>
          <w:numId w:val="2"/>
        </w:numPr>
        <w:shd w:val="clear" w:color="auto" w:fill="FFFFFF"/>
        <w:spacing w:after="0" w:line="187" w:lineRule="atLeast"/>
        <w:ind w:left="1142" w:right="140"/>
        <w:rPr>
          <w:rFonts w:ascii="Verdana" w:eastAsia="Times New Roman" w:hAnsi="Verdana" w:cs="Times New Roman"/>
          <w:color w:val="333333"/>
          <w:sz w:val="11"/>
          <w:szCs w:val="11"/>
          <w:lang w:eastAsia="es-ES"/>
        </w:rPr>
      </w:pPr>
      <w:r w:rsidRPr="00290024">
        <w:rPr>
          <w:rFonts w:ascii="Verdana" w:eastAsia="Times New Roman" w:hAnsi="Verdana" w:cs="Times New Roman"/>
          <w:color w:val="333333"/>
          <w:sz w:val="11"/>
          <w:szCs w:val="11"/>
          <w:lang w:eastAsia="es-ES"/>
        </w:rPr>
        <w:t>Controlador programable Clarificador</w:t>
      </w:r>
    </w:p>
    <w:p w:rsidR="00290024" w:rsidRPr="00290024" w:rsidRDefault="00290024" w:rsidP="00290024">
      <w:pPr>
        <w:numPr>
          <w:ilvl w:val="0"/>
          <w:numId w:val="2"/>
        </w:numPr>
        <w:shd w:val="clear" w:color="auto" w:fill="FFFFFF"/>
        <w:spacing w:after="0" w:line="187" w:lineRule="atLeast"/>
        <w:ind w:left="1142" w:right="140"/>
        <w:rPr>
          <w:rFonts w:ascii="Verdana" w:eastAsia="Times New Roman" w:hAnsi="Verdana" w:cs="Times New Roman"/>
          <w:color w:val="333333"/>
          <w:sz w:val="11"/>
          <w:szCs w:val="11"/>
          <w:lang w:eastAsia="es-ES"/>
        </w:rPr>
      </w:pPr>
      <w:r w:rsidRPr="00290024">
        <w:rPr>
          <w:rFonts w:ascii="Verdana" w:eastAsia="Times New Roman" w:hAnsi="Verdana" w:cs="Times New Roman"/>
          <w:color w:val="333333"/>
          <w:sz w:val="11"/>
          <w:szCs w:val="11"/>
          <w:lang w:eastAsia="es-ES"/>
        </w:rPr>
        <w:t>S-Meter</w:t>
      </w:r>
    </w:p>
    <w:p w:rsidR="00290024" w:rsidRPr="00290024" w:rsidRDefault="00290024" w:rsidP="00290024">
      <w:pPr>
        <w:numPr>
          <w:ilvl w:val="0"/>
          <w:numId w:val="2"/>
        </w:numPr>
        <w:shd w:val="clear" w:color="auto" w:fill="FFFFFF"/>
        <w:spacing w:after="0" w:line="187" w:lineRule="atLeast"/>
        <w:ind w:left="1142" w:right="140"/>
        <w:rPr>
          <w:rFonts w:ascii="Verdana" w:eastAsia="Times New Roman" w:hAnsi="Verdana" w:cs="Times New Roman"/>
          <w:color w:val="333333"/>
          <w:sz w:val="11"/>
          <w:szCs w:val="11"/>
          <w:lang w:eastAsia="es-ES"/>
        </w:rPr>
      </w:pPr>
      <w:r w:rsidRPr="00290024">
        <w:rPr>
          <w:rFonts w:ascii="Verdana" w:eastAsia="Times New Roman" w:hAnsi="Verdana" w:cs="Times New Roman"/>
          <w:color w:val="333333"/>
          <w:sz w:val="11"/>
          <w:szCs w:val="11"/>
          <w:lang w:eastAsia="es-ES"/>
        </w:rPr>
        <w:t>Roger Beep</w:t>
      </w:r>
    </w:p>
    <w:p w:rsidR="00290024" w:rsidRPr="00290024" w:rsidRDefault="00290024" w:rsidP="00290024">
      <w:pPr>
        <w:numPr>
          <w:ilvl w:val="0"/>
          <w:numId w:val="2"/>
        </w:numPr>
        <w:shd w:val="clear" w:color="auto" w:fill="FFFFFF"/>
        <w:spacing w:after="0" w:line="187" w:lineRule="atLeast"/>
        <w:ind w:left="1142" w:right="140"/>
        <w:rPr>
          <w:rFonts w:ascii="Verdana" w:eastAsia="Times New Roman" w:hAnsi="Verdana" w:cs="Times New Roman"/>
          <w:color w:val="333333"/>
          <w:sz w:val="11"/>
          <w:szCs w:val="11"/>
          <w:lang w:eastAsia="es-ES"/>
        </w:rPr>
      </w:pPr>
      <w:r w:rsidRPr="00290024">
        <w:rPr>
          <w:rFonts w:ascii="Verdana" w:eastAsia="Times New Roman" w:hAnsi="Verdana" w:cs="Times New Roman"/>
          <w:color w:val="333333"/>
          <w:sz w:val="11"/>
          <w:szCs w:val="11"/>
          <w:lang w:eastAsia="es-ES"/>
        </w:rPr>
        <w:t>Potencia de salida ajustable de forma continua (por AM / FM)</w:t>
      </w:r>
    </w:p>
    <w:p w:rsidR="00290024" w:rsidRPr="00290024" w:rsidRDefault="00290024" w:rsidP="00290024">
      <w:pPr>
        <w:numPr>
          <w:ilvl w:val="0"/>
          <w:numId w:val="2"/>
        </w:numPr>
        <w:shd w:val="clear" w:color="auto" w:fill="FFFFFF"/>
        <w:spacing w:after="0" w:line="187" w:lineRule="atLeast"/>
        <w:ind w:left="1142" w:right="140"/>
        <w:rPr>
          <w:rFonts w:ascii="Verdana" w:eastAsia="Times New Roman" w:hAnsi="Verdana" w:cs="Times New Roman"/>
          <w:color w:val="333333"/>
          <w:sz w:val="11"/>
          <w:szCs w:val="11"/>
          <w:lang w:eastAsia="es-ES"/>
        </w:rPr>
      </w:pPr>
      <w:r w:rsidRPr="00290024">
        <w:rPr>
          <w:rFonts w:ascii="Verdana" w:eastAsia="Times New Roman" w:hAnsi="Verdana" w:cs="Times New Roman"/>
          <w:color w:val="333333"/>
          <w:sz w:val="11"/>
          <w:szCs w:val="11"/>
          <w:lang w:eastAsia="es-ES"/>
        </w:rPr>
        <w:t>Función de exploración</w:t>
      </w:r>
    </w:p>
    <w:p w:rsidR="00290024" w:rsidRPr="00290024" w:rsidRDefault="00290024" w:rsidP="00290024">
      <w:pPr>
        <w:numPr>
          <w:ilvl w:val="0"/>
          <w:numId w:val="2"/>
        </w:numPr>
        <w:shd w:val="clear" w:color="auto" w:fill="FFFFFF"/>
        <w:spacing w:after="0" w:line="187" w:lineRule="atLeast"/>
        <w:ind w:left="1142" w:right="140"/>
        <w:rPr>
          <w:rFonts w:ascii="Verdana" w:eastAsia="Times New Roman" w:hAnsi="Verdana" w:cs="Times New Roman"/>
          <w:color w:val="333333"/>
          <w:sz w:val="11"/>
          <w:szCs w:val="11"/>
          <w:lang w:eastAsia="es-ES"/>
        </w:rPr>
      </w:pPr>
      <w:r w:rsidRPr="00290024">
        <w:rPr>
          <w:rFonts w:ascii="Verdana" w:eastAsia="Times New Roman" w:hAnsi="Verdana" w:cs="Times New Roman"/>
          <w:color w:val="333333"/>
          <w:sz w:val="11"/>
          <w:szCs w:val="11"/>
          <w:lang w:eastAsia="es-ES"/>
        </w:rPr>
        <w:t>La función de eco puede ser activada</w:t>
      </w:r>
    </w:p>
    <w:p w:rsidR="00290024" w:rsidRPr="00290024" w:rsidRDefault="00290024" w:rsidP="00290024">
      <w:pPr>
        <w:numPr>
          <w:ilvl w:val="0"/>
          <w:numId w:val="2"/>
        </w:numPr>
        <w:shd w:val="clear" w:color="auto" w:fill="FFFFFF"/>
        <w:spacing w:after="0" w:line="187" w:lineRule="atLeast"/>
        <w:ind w:left="1142" w:right="140"/>
        <w:rPr>
          <w:rFonts w:ascii="Verdana" w:eastAsia="Times New Roman" w:hAnsi="Verdana" w:cs="Times New Roman"/>
          <w:color w:val="333333"/>
          <w:sz w:val="11"/>
          <w:szCs w:val="11"/>
          <w:lang w:eastAsia="es-ES"/>
        </w:rPr>
      </w:pPr>
      <w:r w:rsidRPr="00290024">
        <w:rPr>
          <w:rFonts w:ascii="Verdana" w:eastAsia="Times New Roman" w:hAnsi="Verdana" w:cs="Times New Roman"/>
          <w:color w:val="333333"/>
          <w:sz w:val="11"/>
          <w:szCs w:val="11"/>
          <w:lang w:eastAsia="es-ES"/>
        </w:rPr>
        <w:t>Vigilancia Dual (Vigilancia Dual)</w:t>
      </w:r>
    </w:p>
    <w:p w:rsidR="00290024" w:rsidRPr="00290024" w:rsidRDefault="00290024" w:rsidP="00290024">
      <w:pPr>
        <w:numPr>
          <w:ilvl w:val="0"/>
          <w:numId w:val="2"/>
        </w:numPr>
        <w:shd w:val="clear" w:color="auto" w:fill="FFFFFF"/>
        <w:spacing w:after="0" w:line="187" w:lineRule="atLeast"/>
        <w:ind w:left="1142" w:right="140"/>
        <w:rPr>
          <w:rFonts w:ascii="Verdana" w:eastAsia="Times New Roman" w:hAnsi="Verdana" w:cs="Times New Roman"/>
          <w:color w:val="333333"/>
          <w:sz w:val="11"/>
          <w:szCs w:val="11"/>
          <w:lang w:eastAsia="es-ES"/>
        </w:rPr>
      </w:pPr>
      <w:r w:rsidRPr="00290024">
        <w:rPr>
          <w:rFonts w:ascii="Verdana" w:eastAsia="Times New Roman" w:hAnsi="Verdana" w:cs="Times New Roman"/>
          <w:color w:val="333333"/>
          <w:sz w:val="11"/>
          <w:szCs w:val="11"/>
          <w:lang w:eastAsia="es-ES"/>
        </w:rPr>
        <w:t>Medidor de ROE</w:t>
      </w:r>
    </w:p>
    <w:p w:rsidR="00290024" w:rsidRPr="00290024" w:rsidRDefault="00290024" w:rsidP="00290024">
      <w:pPr>
        <w:numPr>
          <w:ilvl w:val="0"/>
          <w:numId w:val="2"/>
        </w:numPr>
        <w:shd w:val="clear" w:color="auto" w:fill="FFFFFF"/>
        <w:spacing w:after="0" w:line="187" w:lineRule="atLeast"/>
        <w:ind w:left="1142" w:right="140"/>
        <w:rPr>
          <w:rFonts w:ascii="Verdana" w:eastAsia="Times New Roman" w:hAnsi="Verdana" w:cs="Times New Roman"/>
          <w:color w:val="333333"/>
          <w:sz w:val="11"/>
          <w:szCs w:val="11"/>
          <w:lang w:eastAsia="es-ES"/>
        </w:rPr>
      </w:pPr>
      <w:r w:rsidRPr="00290024">
        <w:rPr>
          <w:rFonts w:ascii="Verdana" w:eastAsia="Times New Roman" w:hAnsi="Verdana" w:cs="Times New Roman"/>
          <w:color w:val="333333"/>
          <w:sz w:val="11"/>
          <w:szCs w:val="11"/>
          <w:lang w:eastAsia="es-ES"/>
        </w:rPr>
        <w:t>Protección contra exceso de voltaje de entrada</w:t>
      </w:r>
    </w:p>
    <w:p w:rsidR="00290024" w:rsidRPr="00290024" w:rsidRDefault="00290024" w:rsidP="00290024">
      <w:pPr>
        <w:numPr>
          <w:ilvl w:val="0"/>
          <w:numId w:val="2"/>
        </w:numPr>
        <w:shd w:val="clear" w:color="auto" w:fill="FFFFFF"/>
        <w:spacing w:after="0" w:line="187" w:lineRule="atLeast"/>
        <w:ind w:left="1142" w:right="140"/>
        <w:rPr>
          <w:rFonts w:ascii="Verdana" w:eastAsia="Times New Roman" w:hAnsi="Verdana" w:cs="Times New Roman"/>
          <w:color w:val="333333"/>
          <w:sz w:val="11"/>
          <w:szCs w:val="11"/>
          <w:lang w:eastAsia="es-ES"/>
        </w:rPr>
      </w:pPr>
      <w:r w:rsidRPr="00290024">
        <w:rPr>
          <w:rFonts w:ascii="Verdana" w:eastAsia="Times New Roman" w:hAnsi="Verdana" w:cs="Times New Roman"/>
          <w:color w:val="333333"/>
          <w:sz w:val="11"/>
          <w:szCs w:val="11"/>
          <w:lang w:eastAsia="es-ES"/>
        </w:rPr>
        <w:t>10 KHz</w:t>
      </w:r>
    </w:p>
    <w:p w:rsidR="00290024" w:rsidRPr="00290024" w:rsidRDefault="00290024" w:rsidP="00290024">
      <w:pPr>
        <w:numPr>
          <w:ilvl w:val="0"/>
          <w:numId w:val="2"/>
        </w:numPr>
        <w:shd w:val="clear" w:color="auto" w:fill="FFFFFF"/>
        <w:spacing w:after="0" w:line="187" w:lineRule="atLeast"/>
        <w:ind w:left="1142" w:right="140"/>
        <w:rPr>
          <w:rFonts w:ascii="Verdana" w:eastAsia="Times New Roman" w:hAnsi="Verdana" w:cs="Times New Roman"/>
          <w:color w:val="333333"/>
          <w:sz w:val="11"/>
          <w:szCs w:val="11"/>
          <w:lang w:eastAsia="es-ES"/>
        </w:rPr>
      </w:pPr>
      <w:r w:rsidRPr="00290024">
        <w:rPr>
          <w:rFonts w:ascii="Verdana" w:eastAsia="Times New Roman" w:hAnsi="Verdana" w:cs="Times New Roman"/>
          <w:color w:val="333333"/>
          <w:sz w:val="11"/>
          <w:szCs w:val="11"/>
          <w:lang w:eastAsia="es-ES"/>
        </w:rPr>
        <w:t>Programable vía PC uA RX / TX para cada canal por separado programable (</w:t>
      </w:r>
      <w:hyperlink r:id="rId14" w:history="1">
        <w:r w:rsidRPr="00290024">
          <w:rPr>
            <w:rFonts w:ascii="Verdana" w:eastAsia="Times New Roman" w:hAnsi="Verdana" w:cs="Times New Roman"/>
            <w:color w:val="0000FF"/>
            <w:sz w:val="11"/>
            <w:szCs w:val="11"/>
            <w:u w:val="single"/>
            <w:lang w:eastAsia="es-ES"/>
          </w:rPr>
          <w:t xml:space="preserve">software </w:t>
        </w:r>
      </w:hyperlink>
      <w:r w:rsidRPr="00290024">
        <w:rPr>
          <w:rFonts w:ascii="Verdana" w:eastAsia="Times New Roman" w:hAnsi="Verdana" w:cs="Times New Roman"/>
          <w:color w:val="333333"/>
          <w:sz w:val="11"/>
          <w:szCs w:val="11"/>
          <w:lang w:eastAsia="es-ES"/>
        </w:rPr>
        <w:t xml:space="preserve">y </w:t>
      </w:r>
      <w:hyperlink r:id="rId15" w:history="1">
        <w:r w:rsidRPr="00290024">
          <w:rPr>
            <w:rFonts w:ascii="Verdana" w:eastAsia="Times New Roman" w:hAnsi="Verdana" w:cs="Times New Roman"/>
            <w:color w:val="0000FF"/>
            <w:sz w:val="11"/>
            <w:szCs w:val="11"/>
            <w:u w:val="single"/>
            <w:lang w:eastAsia="es-ES"/>
          </w:rPr>
          <w:t xml:space="preserve">cable </w:t>
        </w:r>
      </w:hyperlink>
      <w:r w:rsidRPr="00290024">
        <w:rPr>
          <w:rFonts w:ascii="Verdana" w:eastAsia="Times New Roman" w:hAnsi="Verdana" w:cs="Times New Roman"/>
          <w:color w:val="333333"/>
          <w:sz w:val="11"/>
          <w:szCs w:val="11"/>
          <w:lang w:eastAsia="es-ES"/>
        </w:rPr>
        <w:t>no incluido, disponible como opción)</w:t>
      </w:r>
    </w:p>
    <w:p w:rsidR="00290024" w:rsidRPr="00290024" w:rsidRDefault="00290024" w:rsidP="00290024">
      <w:pPr>
        <w:numPr>
          <w:ilvl w:val="0"/>
          <w:numId w:val="2"/>
        </w:numPr>
        <w:shd w:val="clear" w:color="auto" w:fill="FFFFFF"/>
        <w:spacing w:after="0" w:line="187" w:lineRule="atLeast"/>
        <w:ind w:left="1142" w:right="140"/>
        <w:rPr>
          <w:rFonts w:ascii="Verdana" w:eastAsia="Times New Roman" w:hAnsi="Verdana" w:cs="Times New Roman"/>
          <w:color w:val="333333"/>
          <w:sz w:val="11"/>
          <w:szCs w:val="11"/>
          <w:lang w:eastAsia="es-ES"/>
        </w:rPr>
      </w:pPr>
      <w:r w:rsidRPr="00290024">
        <w:rPr>
          <w:rFonts w:ascii="Verdana" w:eastAsia="Times New Roman" w:hAnsi="Verdana" w:cs="Times New Roman"/>
          <w:color w:val="333333"/>
          <w:sz w:val="11"/>
          <w:szCs w:val="11"/>
          <w:lang w:eastAsia="es-ES"/>
        </w:rPr>
        <w:t>Jack de 3,5 mm para altavoces externos</w:t>
      </w:r>
    </w:p>
    <w:p w:rsidR="00290024" w:rsidRPr="00290024" w:rsidRDefault="00290024" w:rsidP="00290024">
      <w:pPr>
        <w:numPr>
          <w:ilvl w:val="0"/>
          <w:numId w:val="2"/>
        </w:numPr>
        <w:shd w:val="clear" w:color="auto" w:fill="FFFFFF"/>
        <w:spacing w:after="0" w:line="187" w:lineRule="atLeast"/>
        <w:ind w:left="1142" w:right="140"/>
        <w:rPr>
          <w:rFonts w:ascii="Verdana" w:eastAsia="Times New Roman" w:hAnsi="Verdana" w:cs="Times New Roman"/>
          <w:color w:val="333333"/>
          <w:sz w:val="11"/>
          <w:szCs w:val="11"/>
          <w:lang w:eastAsia="es-ES"/>
        </w:rPr>
      </w:pPr>
      <w:r w:rsidRPr="00290024">
        <w:rPr>
          <w:rFonts w:ascii="Verdana" w:eastAsia="Times New Roman" w:hAnsi="Verdana" w:cs="Times New Roman"/>
          <w:color w:val="333333"/>
          <w:sz w:val="11"/>
          <w:szCs w:val="11"/>
          <w:lang w:eastAsia="es-ES"/>
        </w:rPr>
        <w:t>Jack para Tastset CW</w:t>
      </w:r>
    </w:p>
    <w:p w:rsidR="00290024" w:rsidRPr="00290024" w:rsidRDefault="00290024" w:rsidP="00290024">
      <w:pPr>
        <w:numPr>
          <w:ilvl w:val="0"/>
          <w:numId w:val="2"/>
        </w:numPr>
        <w:shd w:val="clear" w:color="auto" w:fill="FFFFFF"/>
        <w:spacing w:after="0" w:line="187" w:lineRule="atLeast"/>
        <w:ind w:left="1142" w:right="140"/>
        <w:rPr>
          <w:rFonts w:ascii="Verdana" w:eastAsia="Times New Roman" w:hAnsi="Verdana" w:cs="Times New Roman"/>
          <w:color w:val="333333"/>
          <w:sz w:val="11"/>
          <w:szCs w:val="11"/>
          <w:lang w:eastAsia="es-ES"/>
        </w:rPr>
      </w:pPr>
      <w:r w:rsidRPr="00290024">
        <w:rPr>
          <w:rFonts w:ascii="Verdana" w:eastAsia="Times New Roman" w:hAnsi="Verdana" w:cs="Times New Roman"/>
          <w:color w:val="333333"/>
          <w:sz w:val="11"/>
          <w:szCs w:val="11"/>
          <w:lang w:eastAsia="es-ES"/>
        </w:rPr>
        <w:t>CW lado tono de 300 Hz - 3 kHz, ajustable en pasos de 10 Hz</w:t>
      </w:r>
    </w:p>
    <w:p w:rsidR="00290024" w:rsidRPr="00290024" w:rsidRDefault="00290024" w:rsidP="00290024">
      <w:pPr>
        <w:numPr>
          <w:ilvl w:val="0"/>
          <w:numId w:val="2"/>
        </w:numPr>
        <w:shd w:val="clear" w:color="auto" w:fill="FFFFFF"/>
        <w:spacing w:after="140" w:line="187" w:lineRule="atLeast"/>
        <w:ind w:left="1142" w:right="140"/>
        <w:rPr>
          <w:rFonts w:ascii="Verdana" w:eastAsia="Times New Roman" w:hAnsi="Verdana" w:cs="Times New Roman"/>
          <w:color w:val="333333"/>
          <w:sz w:val="11"/>
          <w:szCs w:val="11"/>
          <w:lang w:eastAsia="es-ES"/>
        </w:rPr>
      </w:pPr>
      <w:r w:rsidRPr="00290024">
        <w:rPr>
          <w:rFonts w:ascii="Verdana" w:eastAsia="Times New Roman" w:hAnsi="Verdana" w:cs="Times New Roman"/>
          <w:color w:val="333333"/>
          <w:sz w:val="11"/>
          <w:szCs w:val="11"/>
          <w:lang w:eastAsia="es-ES"/>
        </w:rPr>
        <w:t>Toma por PA</w:t>
      </w:r>
    </w:p>
    <w:p w:rsidR="00F9183B" w:rsidRDefault="00F9183B"/>
    <w:sectPr w:rsidR="00F9183B" w:rsidSect="00F918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D1331"/>
    <w:multiLevelType w:val="multilevel"/>
    <w:tmpl w:val="D4127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796247"/>
    <w:multiLevelType w:val="multilevel"/>
    <w:tmpl w:val="0AE44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compat/>
  <w:rsids>
    <w:rsidRoot w:val="00290024"/>
    <w:rsid w:val="00290024"/>
    <w:rsid w:val="00F91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83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0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2900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0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00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1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3811">
          <w:marLeft w:val="0"/>
          <w:marRight w:val="0"/>
          <w:marTop w:val="100"/>
          <w:marBottom w:val="100"/>
          <w:divBdr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divBdr>
          <w:divsChild>
            <w:div w:id="1024483577">
              <w:marLeft w:val="0"/>
              <w:marRight w:val="0"/>
              <w:marTop w:val="140"/>
              <w:marBottom w:val="1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8765">
                  <w:marLeft w:val="94"/>
                  <w:marRight w:val="0"/>
                  <w:marTop w:val="28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469597">
                      <w:marLeft w:val="94"/>
                      <w:marRight w:val="0"/>
                      <w:marTop w:val="28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16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120435">
                              <w:marLeft w:val="9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146623">
                                  <w:marLeft w:val="0"/>
                                  <w:marRight w:val="0"/>
                                  <w:marTop w:val="94"/>
                                  <w:marBottom w:val="9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227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locuradigital.com/pdf/DX_5000Setup_6.00.ra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locuradigital.com/pdf/DX_5000Setup_6.00.rar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://www.locuradigital.com/emisoras_h_f/emisoras_maas/cadx5000usb_maas_cable_de_programacion_usb_para_emisora_dx-5000.htm" TargetMode="External"/><Relationship Id="rId15" Type="http://schemas.openxmlformats.org/officeDocument/2006/relationships/hyperlink" Target="http://www.locuradigital.com/emisoras_h_f/emisoras_maas/cadx5000usb_maas_cable_de_programacion_usb_para_emisora_dx-5000.htm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locuradigital.com/pdf/DX_5000Setup_6.00.r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</dc:creator>
  <cp:lastModifiedBy>gero</cp:lastModifiedBy>
  <cp:revision>2</cp:revision>
  <dcterms:created xsi:type="dcterms:W3CDTF">2013-11-22T06:34:00Z</dcterms:created>
  <dcterms:modified xsi:type="dcterms:W3CDTF">2013-11-22T06:34:00Z</dcterms:modified>
</cp:coreProperties>
</file>